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EA5" w:rsidRPr="00282FED" w:rsidRDefault="0087440C" w:rsidP="00282FED">
      <w:pPr>
        <w:shd w:val="clear" w:color="auto" w:fill="FFFFFF"/>
        <w:spacing w:after="0" w:line="360" w:lineRule="auto"/>
        <w:jc w:val="center"/>
        <w:textAlignment w:val="baseline"/>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ÇALIŞAN </w:t>
      </w:r>
      <w:r w:rsidR="00941EA5" w:rsidRPr="00282FED">
        <w:rPr>
          <w:rFonts w:ascii="Times New Roman" w:eastAsia="Times New Roman" w:hAnsi="Times New Roman" w:cs="Times New Roman"/>
          <w:b/>
          <w:spacing w:val="3"/>
          <w:sz w:val="24"/>
          <w:szCs w:val="24"/>
          <w:lang w:eastAsia="tr-TR"/>
        </w:rPr>
        <w:t>AYDINLATMA METNİ</w:t>
      </w:r>
    </w:p>
    <w:p w:rsidR="00BE78EA" w:rsidRPr="00282FED" w:rsidRDefault="00443255" w:rsidP="00364F88">
      <w:p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b/>
          <w:spacing w:val="3"/>
          <w:sz w:val="24"/>
          <w:szCs w:val="24"/>
          <w:lang w:eastAsia="tr-TR"/>
        </w:rPr>
        <w:t xml:space="preserve">1. </w:t>
      </w:r>
      <w:r w:rsidR="00BE78EA" w:rsidRPr="00282FED">
        <w:rPr>
          <w:rFonts w:ascii="Times New Roman" w:eastAsia="Times New Roman" w:hAnsi="Times New Roman" w:cs="Times New Roman"/>
          <w:b/>
          <w:spacing w:val="3"/>
          <w:sz w:val="24"/>
          <w:szCs w:val="24"/>
          <w:lang w:eastAsia="tr-TR"/>
        </w:rPr>
        <w:t>VERİ SORUMLUSU ve TEMSİLCİSİ</w:t>
      </w:r>
      <w:r w:rsidR="00BE78EA" w:rsidRPr="00282FED">
        <w:rPr>
          <w:rFonts w:ascii="Times New Roman" w:eastAsia="Times New Roman" w:hAnsi="Times New Roman" w:cs="Times New Roman"/>
          <w:spacing w:val="3"/>
          <w:sz w:val="24"/>
          <w:szCs w:val="24"/>
          <w:lang w:eastAsia="tr-TR"/>
        </w:rPr>
        <w:t> </w:t>
      </w:r>
    </w:p>
    <w:p w:rsidR="00BE78EA" w:rsidRPr="00282FED" w:rsidRDefault="00EE072B" w:rsidP="00364F88">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w:t>
      </w:r>
      <w:r w:rsidR="00364FC5" w:rsidRPr="00364FC5">
        <w:rPr>
          <w:rFonts w:ascii="Times New Roman" w:hAnsi="Times New Roman"/>
          <w:b/>
          <w:sz w:val="24"/>
          <w:szCs w:val="24"/>
        </w:rPr>
        <w:t>ÇİÇEKÇİ TEKSTİL SANAYİ VE TİCARET ANONİM ŞİRKETİ</w:t>
      </w:r>
      <w:r w:rsidRPr="00282FED">
        <w:rPr>
          <w:rFonts w:ascii="Times New Roman" w:eastAsia="Times New Roman" w:hAnsi="Times New Roman" w:cs="Times New Roman"/>
          <w:spacing w:val="3"/>
          <w:sz w:val="24"/>
          <w:szCs w:val="24"/>
          <w:lang w:eastAsia="tr-TR"/>
        </w:rPr>
        <w:t>”</w:t>
      </w:r>
      <w:r w:rsidR="00BE78EA" w:rsidRPr="00282FED">
        <w:rPr>
          <w:rFonts w:ascii="Times New Roman" w:eastAsia="Times New Roman" w:hAnsi="Times New Roman" w:cs="Times New Roman"/>
          <w:b/>
          <w:bCs/>
          <w:spacing w:val="3"/>
          <w:sz w:val="24"/>
          <w:szCs w:val="24"/>
          <w:lang w:eastAsia="tr-TR"/>
        </w:rPr>
        <w:t> </w:t>
      </w:r>
      <w:r w:rsidR="00BE78EA" w:rsidRPr="00282FED">
        <w:rPr>
          <w:rFonts w:ascii="Times New Roman" w:eastAsia="Times New Roman" w:hAnsi="Times New Roman" w:cs="Times New Roman"/>
          <w:spacing w:val="3"/>
          <w:sz w:val="24"/>
          <w:szCs w:val="24"/>
          <w:lang w:eastAsia="tr-TR"/>
        </w:rPr>
        <w:t>(Bundan böyle “</w:t>
      </w:r>
      <w:r w:rsidR="00443255" w:rsidRPr="00282FED">
        <w:rPr>
          <w:rFonts w:ascii="Times New Roman" w:eastAsia="Times New Roman" w:hAnsi="Times New Roman" w:cs="Times New Roman"/>
          <w:spacing w:val="3"/>
          <w:sz w:val="24"/>
          <w:szCs w:val="24"/>
          <w:lang w:eastAsia="tr-TR"/>
        </w:rPr>
        <w:t>ŞİRKET</w:t>
      </w:r>
      <w:r w:rsidR="00BE78EA" w:rsidRPr="00282FED">
        <w:rPr>
          <w:rFonts w:ascii="Times New Roman" w:eastAsia="Times New Roman" w:hAnsi="Times New Roman" w:cs="Times New Roman"/>
          <w:spacing w:val="3"/>
          <w:sz w:val="24"/>
          <w:szCs w:val="24"/>
          <w:lang w:eastAsia="tr-TR"/>
        </w:rPr>
        <w:t>” olarak anılacaktır.) olarak 6698 sayılı Kişisel Verilerin K</w:t>
      </w:r>
      <w:r w:rsidR="00282FED" w:rsidRPr="00282FED">
        <w:rPr>
          <w:rFonts w:ascii="Times New Roman" w:eastAsia="Times New Roman" w:hAnsi="Times New Roman" w:cs="Times New Roman"/>
          <w:spacing w:val="3"/>
          <w:sz w:val="24"/>
          <w:szCs w:val="24"/>
          <w:lang w:eastAsia="tr-TR"/>
        </w:rPr>
        <w:t>orunması Kanunu’nun (“KVKK”) 10’uncu</w:t>
      </w:r>
      <w:r w:rsidR="00BE78EA" w:rsidRPr="00282FED">
        <w:rPr>
          <w:rFonts w:ascii="Times New Roman" w:eastAsia="Times New Roman" w:hAnsi="Times New Roman" w:cs="Times New Roman"/>
          <w:spacing w:val="3"/>
          <w:sz w:val="24"/>
          <w:szCs w:val="24"/>
          <w:lang w:eastAsia="tr-TR"/>
        </w:rPr>
        <w:t xml:space="preserve"> maddesi uyarınca sizi kişisel veri işleme, işlenen kişisel verilerinizin aktarılması, kişisel verilerinizin toplanma yöntemleri ve hukuki sebebi ile KVKK md. 11’de sayılan diğer haklarınızla ilgili olarak bilgilendirmek ve aydınlatmak isteriz.</w:t>
      </w:r>
      <w:r w:rsidRPr="00282FED">
        <w:rPr>
          <w:rFonts w:ascii="Times New Roman" w:eastAsia="Times New Roman" w:hAnsi="Times New Roman" w:cs="Times New Roman"/>
          <w:spacing w:val="3"/>
          <w:sz w:val="24"/>
          <w:szCs w:val="24"/>
          <w:lang w:eastAsia="tr-TR"/>
        </w:rPr>
        <w:t xml:space="preserve"> </w:t>
      </w:r>
      <w:r w:rsidR="00BE78EA" w:rsidRPr="00282FED">
        <w:rPr>
          <w:rFonts w:ascii="Times New Roman" w:eastAsia="Times New Roman" w:hAnsi="Times New Roman" w:cs="Times New Roman"/>
          <w:spacing w:val="3"/>
          <w:sz w:val="24"/>
          <w:szCs w:val="24"/>
          <w:lang w:eastAsia="tr-TR"/>
        </w:rPr>
        <w:t>Bize sağladığınız tüm kişisel verilerin gizliliği ve güvenliği konusunda azami hassasiyet gösterdiğimizi ve bu verilerin korunması için gerekli tüm teknik ve idari güvenlik önlemlerinin alındığını belirtiriz. </w:t>
      </w:r>
    </w:p>
    <w:p w:rsidR="00BE78EA" w:rsidRPr="00282FED" w:rsidRDefault="00443255" w:rsidP="00364F88">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ŞİRKET</w:t>
      </w:r>
      <w:r w:rsidR="00BE78EA" w:rsidRPr="00282FED">
        <w:rPr>
          <w:rFonts w:ascii="Times New Roman" w:eastAsia="Times New Roman" w:hAnsi="Times New Roman" w:cs="Times New Roman"/>
          <w:spacing w:val="3"/>
          <w:sz w:val="24"/>
          <w:szCs w:val="24"/>
          <w:lang w:eastAsia="tr-TR"/>
        </w:rPr>
        <w:t xml:space="preserve"> olarak, veri sorumlusu sıfatıyla, kişisel verilerinizi aşağıda açıklanan amaçlar kapsamında; hukuka ve dürüstlük kurallarına uygun bir şekilde işleyebilecek, kaydedebilecek, saklayabilecek, sınıflandırabilecek, güncelleyebilecek ve mevzuatın izin verdiği hallerde ve/veya işlen</w:t>
      </w:r>
      <w:r w:rsidR="00282FED" w:rsidRPr="00282FED">
        <w:rPr>
          <w:rFonts w:ascii="Times New Roman" w:eastAsia="Times New Roman" w:hAnsi="Times New Roman" w:cs="Times New Roman"/>
          <w:spacing w:val="3"/>
          <w:sz w:val="24"/>
          <w:szCs w:val="24"/>
          <w:lang w:eastAsia="tr-TR"/>
        </w:rPr>
        <w:t>dikleri amaçla sınırlı olarak 3’üncü</w:t>
      </w:r>
      <w:r w:rsidR="00BE78EA" w:rsidRPr="00282FED">
        <w:rPr>
          <w:rFonts w:ascii="Times New Roman" w:eastAsia="Times New Roman" w:hAnsi="Times New Roman" w:cs="Times New Roman"/>
          <w:spacing w:val="3"/>
          <w:sz w:val="24"/>
          <w:szCs w:val="24"/>
          <w:lang w:eastAsia="tr-TR"/>
        </w:rPr>
        <w:t xml:space="preserve"> kişilere açıklayabilecek/aktarabileceğiz.</w:t>
      </w:r>
    </w:p>
    <w:p w:rsidR="000B0170" w:rsidRPr="00282FED" w:rsidRDefault="000B0170" w:rsidP="00364F88">
      <w:pPr>
        <w:shd w:val="clear" w:color="auto" w:fill="FFFFFF"/>
        <w:spacing w:before="120" w:after="120" w:line="360" w:lineRule="auto"/>
        <w:jc w:val="both"/>
        <w:rPr>
          <w:rFonts w:ascii="Times New Roman" w:eastAsia="Times New Roman" w:hAnsi="Times New Roman" w:cs="Times New Roman"/>
          <w:b/>
          <w:spacing w:val="3"/>
          <w:sz w:val="24"/>
          <w:szCs w:val="24"/>
          <w:lang w:eastAsia="tr-TR"/>
        </w:rPr>
      </w:pPr>
      <w:r w:rsidRPr="00282FED">
        <w:rPr>
          <w:rFonts w:ascii="Times New Roman" w:eastAsia="Times New Roman" w:hAnsi="Times New Roman" w:cs="Times New Roman"/>
          <w:b/>
          <w:spacing w:val="3"/>
          <w:sz w:val="24"/>
          <w:szCs w:val="24"/>
          <w:lang w:eastAsia="tr-TR"/>
        </w:rPr>
        <w:t>2. İŞLENECEK KİŞİSEL VERİLER;</w:t>
      </w:r>
    </w:p>
    <w:p w:rsidR="000B0170" w:rsidRPr="00282FED" w:rsidRDefault="000B0170" w:rsidP="00B80D02">
      <w:pPr>
        <w:pStyle w:val="ListeParagraf"/>
        <w:numPr>
          <w:ilvl w:val="0"/>
          <w:numId w:val="3"/>
        </w:numPr>
        <w:spacing w:before="120" w:after="120" w:line="360" w:lineRule="auto"/>
        <w:ind w:left="709" w:hanging="283"/>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ŞİRKET </w:t>
      </w:r>
      <w:r w:rsidR="00A50AE3" w:rsidRPr="00282FED">
        <w:rPr>
          <w:rFonts w:ascii="Times New Roman" w:eastAsia="Times New Roman" w:hAnsi="Times New Roman" w:cs="Times New Roman"/>
          <w:spacing w:val="3"/>
          <w:sz w:val="24"/>
          <w:szCs w:val="24"/>
          <w:lang w:eastAsia="tr-TR"/>
        </w:rPr>
        <w:t>çalışanı</w:t>
      </w:r>
      <w:r w:rsidRPr="00282FED">
        <w:rPr>
          <w:rFonts w:ascii="Times New Roman" w:eastAsia="Times New Roman" w:hAnsi="Times New Roman" w:cs="Times New Roman"/>
          <w:spacing w:val="3"/>
          <w:sz w:val="24"/>
          <w:szCs w:val="24"/>
          <w:lang w:eastAsia="tr-TR"/>
        </w:rPr>
        <w:t xml:space="preserve"> olan sizler hakkında aşağıdaki kişisel verileriniz 6698 sayılı Kişisel Verilerin Korunması Kanununun (“KVKK”) çizdiği sınırlar içerisinde aşağıda sayılan kişisel verileriniz işlenebilecektir;</w:t>
      </w:r>
    </w:p>
    <w:p w:rsidR="007E0E21" w:rsidRPr="00B80D02" w:rsidRDefault="000B0170" w:rsidP="00B80D02">
      <w:pPr>
        <w:pStyle w:val="ListeParagraf"/>
        <w:numPr>
          <w:ilvl w:val="0"/>
          <w:numId w:val="3"/>
        </w:numPr>
        <w:spacing w:before="120" w:after="120" w:line="360" w:lineRule="auto"/>
        <w:ind w:left="709" w:hanging="283"/>
        <w:jc w:val="both"/>
        <w:rPr>
          <w:rFonts w:ascii="Times New Roman" w:eastAsia="Times New Roman" w:hAnsi="Times New Roman" w:cs="Times New Roman"/>
          <w:bCs/>
          <w:spacing w:val="3"/>
          <w:sz w:val="24"/>
          <w:szCs w:val="24"/>
          <w:lang w:eastAsia="tr-TR"/>
        </w:rPr>
      </w:pPr>
      <w:r w:rsidRPr="00282FED">
        <w:rPr>
          <w:rFonts w:ascii="Times New Roman" w:eastAsia="Times New Roman" w:hAnsi="Times New Roman" w:cs="Times New Roman"/>
          <w:spacing w:val="3"/>
          <w:sz w:val="24"/>
          <w:szCs w:val="24"/>
          <w:lang w:eastAsia="tr-TR"/>
        </w:rPr>
        <w:t>İletişim Verisi</w:t>
      </w:r>
      <w:r w:rsidR="007E0E21" w:rsidRPr="00282FED">
        <w:rPr>
          <w:rFonts w:ascii="Times New Roman" w:eastAsia="Times New Roman" w:hAnsi="Times New Roman" w:cs="Times New Roman"/>
          <w:spacing w:val="3"/>
          <w:sz w:val="24"/>
          <w:szCs w:val="24"/>
          <w:lang w:eastAsia="tr-TR"/>
        </w:rPr>
        <w:t>,</w:t>
      </w:r>
      <w:r w:rsidRPr="00282FED">
        <w:rPr>
          <w:rFonts w:ascii="Times New Roman" w:eastAsia="Times New Roman" w:hAnsi="Times New Roman" w:cs="Times New Roman"/>
          <w:spacing w:val="3"/>
          <w:sz w:val="24"/>
          <w:szCs w:val="24"/>
          <w:lang w:eastAsia="tr-TR"/>
        </w:rPr>
        <w:t xml:space="preserve"> </w:t>
      </w:r>
      <w:r w:rsidR="007E0E21" w:rsidRPr="00282FED">
        <w:rPr>
          <w:rFonts w:ascii="Times New Roman" w:eastAsia="Times New Roman" w:hAnsi="Times New Roman" w:cs="Times New Roman"/>
          <w:spacing w:val="3"/>
          <w:sz w:val="24"/>
          <w:szCs w:val="24"/>
          <w:lang w:eastAsia="tr-TR"/>
        </w:rPr>
        <w:t>(</w:t>
      </w:r>
      <w:r w:rsidR="00B80D02" w:rsidRPr="00B80D02">
        <w:rPr>
          <w:rFonts w:ascii="Times New Roman" w:eastAsia="Times New Roman" w:hAnsi="Times New Roman" w:cs="Times New Roman"/>
          <w:bCs/>
          <w:spacing w:val="3"/>
          <w:sz w:val="24"/>
          <w:szCs w:val="24"/>
          <w:lang w:eastAsia="tr-TR"/>
        </w:rPr>
        <w:t>İşyeri adresi, ev adresi, e-posta, telefon, cep telefonu, ikametgâh, adres kayıt sistemi kayıtları, kurumsal e-posta adresi ve telefon bilgileri</w:t>
      </w:r>
      <w:r w:rsidR="00B80D02">
        <w:rPr>
          <w:rFonts w:ascii="Times New Roman" w:eastAsia="Times New Roman" w:hAnsi="Times New Roman" w:cs="Times New Roman"/>
          <w:bCs/>
          <w:spacing w:val="3"/>
          <w:sz w:val="24"/>
          <w:szCs w:val="24"/>
          <w:lang w:eastAsia="tr-TR"/>
        </w:rPr>
        <w:t>,</w:t>
      </w:r>
      <w:r w:rsidR="00B80D02" w:rsidRPr="00B80D02">
        <w:rPr>
          <w:rFonts w:ascii="Verdana" w:eastAsia="Calibri" w:hAnsi="Verdana" w:cs="Times New Roman"/>
          <w:b/>
          <w:bCs/>
          <w:sz w:val="20"/>
          <w:szCs w:val="20"/>
        </w:rPr>
        <w:t xml:space="preserve"> </w:t>
      </w:r>
      <w:r w:rsidR="00B80D02" w:rsidRPr="00B80D02">
        <w:rPr>
          <w:rFonts w:ascii="Times New Roman" w:eastAsia="Times New Roman" w:hAnsi="Times New Roman" w:cs="Times New Roman"/>
          <w:b/>
          <w:bCs/>
          <w:spacing w:val="3"/>
          <w:sz w:val="24"/>
          <w:szCs w:val="24"/>
          <w:lang w:eastAsia="tr-TR"/>
        </w:rPr>
        <w:t>Aile Durumuna ilişkin Bilgileriniz:</w:t>
      </w:r>
      <w:r w:rsidR="00B80D02" w:rsidRPr="00B80D02">
        <w:rPr>
          <w:rFonts w:ascii="Times New Roman" w:eastAsia="Times New Roman" w:hAnsi="Times New Roman" w:cs="Times New Roman"/>
          <w:bCs/>
          <w:spacing w:val="3"/>
          <w:sz w:val="24"/>
          <w:szCs w:val="24"/>
          <w:lang w:eastAsia="tr-TR"/>
        </w:rPr>
        <w:t xml:space="preserve"> Evlilik cüzdan, eş ve çocuklarının; adı, soyadı, T.C. Kimlik Numarası, cinsiyeti, doğum tarihi, telefon numarası, çocukların eğitim bilgileri, eşine ait çalışma bilgisi, irtibat kurulmak için alınan kişilere ilişkin adı, soyadı iletişim bilgileri, </w:t>
      </w:r>
    </w:p>
    <w:p w:rsidR="007E0E21" w:rsidRPr="00282FED" w:rsidRDefault="000B0170" w:rsidP="007E0E21">
      <w:pPr>
        <w:pStyle w:val="ListeParagraf"/>
        <w:numPr>
          <w:ilvl w:val="0"/>
          <w:numId w:val="3"/>
        </w:numPr>
        <w:spacing w:before="120" w:after="120" w:line="360" w:lineRule="auto"/>
        <w:ind w:left="709" w:hanging="283"/>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Kimlik Verisi</w:t>
      </w:r>
      <w:r w:rsidR="007E0E21" w:rsidRPr="00282FED">
        <w:rPr>
          <w:rFonts w:ascii="Times New Roman" w:eastAsia="Times New Roman" w:hAnsi="Times New Roman" w:cs="Times New Roman"/>
          <w:spacing w:val="3"/>
          <w:sz w:val="24"/>
          <w:szCs w:val="24"/>
          <w:lang w:eastAsia="tr-TR"/>
        </w:rPr>
        <w:t>, (</w:t>
      </w:r>
      <w:r w:rsidRPr="00282FED">
        <w:rPr>
          <w:rFonts w:ascii="Times New Roman" w:eastAsia="Times New Roman" w:hAnsi="Times New Roman" w:cs="Times New Roman"/>
          <w:spacing w:val="3"/>
          <w:sz w:val="24"/>
          <w:szCs w:val="24"/>
          <w:lang w:eastAsia="tr-TR"/>
        </w:rPr>
        <w:t xml:space="preserve">Ad Soyad, T.C. Kimlik No, Aile Durum Bilgileri, Anne-Baba Adı, Bakmakla Yükümlü Olduğu Kişilerin Ad Soyad, T.C Kimlik No, Doğum Yeri, Doğum Tarihi, </w:t>
      </w:r>
      <w:r w:rsidR="00B80D02">
        <w:rPr>
          <w:rFonts w:ascii="Times New Roman" w:eastAsia="Times New Roman" w:hAnsi="Times New Roman" w:cs="Times New Roman"/>
          <w:spacing w:val="3"/>
          <w:sz w:val="24"/>
          <w:szCs w:val="24"/>
          <w:lang w:eastAsia="tr-TR"/>
        </w:rPr>
        <w:t xml:space="preserve">Fotoğraf, Uyruğu, </w:t>
      </w:r>
      <w:r w:rsidRPr="00282FED">
        <w:rPr>
          <w:rFonts w:ascii="Times New Roman" w:eastAsia="Times New Roman" w:hAnsi="Times New Roman" w:cs="Times New Roman"/>
          <w:spacing w:val="3"/>
          <w:sz w:val="24"/>
          <w:szCs w:val="24"/>
          <w:lang w:eastAsia="tr-TR"/>
        </w:rPr>
        <w:t xml:space="preserve">Medeni Hal, Cinsiyet, Nüfus Cüzdanı Seri/Sıra No, Konum Bilgisi, Araç Plaka No, Passaport Seri No, İmza </w:t>
      </w:r>
      <w:r w:rsidR="007E0E21" w:rsidRPr="00282FED">
        <w:rPr>
          <w:rFonts w:ascii="Times New Roman" w:eastAsia="Times New Roman" w:hAnsi="Times New Roman" w:cs="Times New Roman"/>
          <w:spacing w:val="3"/>
          <w:sz w:val="24"/>
          <w:szCs w:val="24"/>
          <w:lang w:eastAsia="tr-TR"/>
        </w:rPr>
        <w:t>)</w:t>
      </w:r>
    </w:p>
    <w:p w:rsidR="007E0E21" w:rsidRPr="00282FED" w:rsidRDefault="000B0170" w:rsidP="007E0E21">
      <w:pPr>
        <w:pStyle w:val="ListeParagraf"/>
        <w:numPr>
          <w:ilvl w:val="0"/>
          <w:numId w:val="3"/>
        </w:numPr>
        <w:spacing w:before="120" w:after="120" w:line="360" w:lineRule="auto"/>
        <w:ind w:left="709" w:hanging="283"/>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lastRenderedPageBreak/>
        <w:t xml:space="preserve">Özlük Verisi, </w:t>
      </w:r>
      <w:r w:rsidR="007E0E21" w:rsidRPr="00282FED">
        <w:rPr>
          <w:rFonts w:ascii="Times New Roman" w:eastAsia="Times New Roman" w:hAnsi="Times New Roman" w:cs="Times New Roman"/>
          <w:spacing w:val="3"/>
          <w:sz w:val="24"/>
          <w:szCs w:val="24"/>
          <w:lang w:eastAsia="tr-TR"/>
        </w:rPr>
        <w:t>(</w:t>
      </w:r>
      <w:r w:rsidRPr="00282FED">
        <w:rPr>
          <w:rFonts w:ascii="Times New Roman" w:eastAsia="Times New Roman" w:hAnsi="Times New Roman" w:cs="Times New Roman"/>
          <w:spacing w:val="3"/>
          <w:sz w:val="24"/>
          <w:szCs w:val="24"/>
          <w:lang w:eastAsia="tr-TR"/>
        </w:rPr>
        <w:t xml:space="preserve">Kimlik Fotokopisi, İş Sağlığı ve Güvenliği Talimat ve Teslim Zimmet Tutanağı, İşyeri Disiplin Yönetmeliği, Görevlendirme Belgesi, Belirsiz Süreli İş Sözleşmesi, İş Göremezlik Raporu, İkametgah </w:t>
      </w:r>
      <w:r w:rsidR="007E0E21" w:rsidRPr="00282FED">
        <w:rPr>
          <w:rFonts w:ascii="Times New Roman" w:eastAsia="Times New Roman" w:hAnsi="Times New Roman" w:cs="Times New Roman"/>
          <w:spacing w:val="3"/>
          <w:sz w:val="24"/>
          <w:szCs w:val="24"/>
          <w:lang w:eastAsia="tr-TR"/>
        </w:rPr>
        <w:t>İlmühaberi</w:t>
      </w:r>
      <w:r w:rsidRPr="00282FED">
        <w:rPr>
          <w:rFonts w:ascii="Times New Roman" w:eastAsia="Times New Roman" w:hAnsi="Times New Roman" w:cs="Times New Roman"/>
          <w:spacing w:val="3"/>
          <w:sz w:val="24"/>
          <w:szCs w:val="24"/>
          <w:lang w:eastAsia="tr-TR"/>
        </w:rPr>
        <w:t>, Yıllık Ücretli İzin Formu, Fazla Mesai Onay Belgesi, Ücretli İzin İstek Formu, Yıllık İzin Talep Dilekçesi, Sigortalı İş Kazası Bildirim Belgeleri, Çalışma Belgesi, Nüfus Kayıt Örneği, SSK Döküm Belgesi, Özgeçmiş Bilgileri, İşe Giriş-Çıkış Belgesi Kayıtları, İcra, maaş haczi ve nafaka bilgileri, İbraname, Tutanak, İhtarname, İş Talep ve Bilgi Formu, İşyeri Kaza Bildirim Formu, İş Başvuru Formu, Aile Durum Bildirimi, SGK İşe Giriş Bildirgesi Mesleki Deneyim Diploma Bilgileri, Sertifikalar, Meslek Bilgisi, Unvanı</w:t>
      </w:r>
      <w:r w:rsidR="00B80D02">
        <w:rPr>
          <w:rFonts w:ascii="Times New Roman" w:eastAsia="Times New Roman" w:hAnsi="Times New Roman" w:cs="Times New Roman"/>
          <w:spacing w:val="3"/>
          <w:sz w:val="24"/>
          <w:szCs w:val="24"/>
          <w:lang w:eastAsia="tr-TR"/>
        </w:rPr>
        <w:t>,</w:t>
      </w:r>
      <w:r w:rsidR="007E0E21" w:rsidRPr="00282FED">
        <w:rPr>
          <w:rFonts w:ascii="Times New Roman" w:eastAsia="Times New Roman" w:hAnsi="Times New Roman" w:cs="Times New Roman"/>
          <w:spacing w:val="3"/>
          <w:sz w:val="24"/>
          <w:szCs w:val="24"/>
          <w:lang w:eastAsia="tr-TR"/>
        </w:rPr>
        <w:t>)</w:t>
      </w:r>
    </w:p>
    <w:p w:rsidR="007E0E21" w:rsidRPr="00282FED" w:rsidRDefault="000B0170" w:rsidP="007E0E21">
      <w:pPr>
        <w:pStyle w:val="ListeParagraf"/>
        <w:numPr>
          <w:ilvl w:val="0"/>
          <w:numId w:val="3"/>
        </w:numPr>
        <w:spacing w:before="120" w:after="120" w:line="360" w:lineRule="auto"/>
        <w:ind w:left="709" w:hanging="283"/>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Finansal Veri</w:t>
      </w:r>
      <w:r w:rsidR="007E0E21" w:rsidRPr="00282FED">
        <w:rPr>
          <w:rFonts w:ascii="Times New Roman" w:eastAsia="Times New Roman" w:hAnsi="Times New Roman" w:cs="Times New Roman"/>
          <w:spacing w:val="3"/>
          <w:sz w:val="24"/>
          <w:szCs w:val="24"/>
          <w:lang w:eastAsia="tr-TR"/>
        </w:rPr>
        <w:t>, (</w:t>
      </w:r>
      <w:r w:rsidRPr="00282FED">
        <w:rPr>
          <w:rFonts w:ascii="Times New Roman" w:eastAsia="Times New Roman" w:hAnsi="Times New Roman" w:cs="Times New Roman"/>
          <w:spacing w:val="3"/>
          <w:sz w:val="24"/>
          <w:szCs w:val="24"/>
          <w:lang w:eastAsia="tr-TR"/>
        </w:rPr>
        <w:t>Maaş Hesap Bilgisi, Fatura, Çek-Senet Bilgileri, Bordro (Maaş, SGK Primleri), İşçi Hesap Pusulası, Banka Hesap Bilg</w:t>
      </w:r>
      <w:r w:rsidR="007E0E21" w:rsidRPr="00282FED">
        <w:rPr>
          <w:rFonts w:ascii="Times New Roman" w:eastAsia="Times New Roman" w:hAnsi="Times New Roman" w:cs="Times New Roman"/>
          <w:spacing w:val="3"/>
          <w:sz w:val="24"/>
          <w:szCs w:val="24"/>
          <w:lang w:eastAsia="tr-TR"/>
        </w:rPr>
        <w:t>isi</w:t>
      </w:r>
      <w:r w:rsidR="00B80D02" w:rsidRPr="00B80D02">
        <w:rPr>
          <w:rFonts w:ascii="Verdana" w:hAnsi="Verdana" w:cs="Times New Roman"/>
          <w:bCs/>
          <w:sz w:val="20"/>
          <w:szCs w:val="20"/>
        </w:rPr>
        <w:t xml:space="preserve"> </w:t>
      </w:r>
      <w:r w:rsidR="00B80D02" w:rsidRPr="00B80D02">
        <w:rPr>
          <w:rFonts w:ascii="Times New Roman" w:eastAsia="Times New Roman" w:hAnsi="Times New Roman" w:cs="Times New Roman"/>
          <w:bCs/>
          <w:spacing w:val="3"/>
          <w:sz w:val="24"/>
          <w:szCs w:val="24"/>
          <w:lang w:eastAsia="tr-TR"/>
        </w:rPr>
        <w:t>Finansal ve maaş detayları, prim hak edişleri, prim tutarları, icra takip dosyalarına ilişkin dosya ve borç bilgileri, banka hesap cüzdanı, asgari geçim indirimi bilgisi, özel sağlık sigortası tutarı, çalışanlara sunulacak her türlü yan hakka ya da menfaate ilişkin bilgiler ile bunlara benzer diğer bilgiler,</w:t>
      </w:r>
      <w:r w:rsidR="007E0E21" w:rsidRPr="00282FED">
        <w:rPr>
          <w:rFonts w:ascii="Times New Roman" w:eastAsia="Times New Roman" w:hAnsi="Times New Roman" w:cs="Times New Roman"/>
          <w:spacing w:val="3"/>
          <w:sz w:val="24"/>
          <w:szCs w:val="24"/>
          <w:lang w:eastAsia="tr-TR"/>
        </w:rPr>
        <w:t>)</w:t>
      </w:r>
    </w:p>
    <w:p w:rsidR="007E0E21" w:rsidRPr="00282FED" w:rsidRDefault="000B0170" w:rsidP="007E0E21">
      <w:pPr>
        <w:pStyle w:val="ListeParagraf"/>
        <w:numPr>
          <w:ilvl w:val="0"/>
          <w:numId w:val="3"/>
        </w:numPr>
        <w:spacing w:before="120" w:after="120" w:line="360" w:lineRule="auto"/>
        <w:ind w:left="709" w:hanging="283"/>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Ceza Mahkûmiyeti Ve Güvenlik Tedbirleri, </w:t>
      </w:r>
      <w:r w:rsidR="007E0E21" w:rsidRPr="00282FED">
        <w:rPr>
          <w:rFonts w:ascii="Times New Roman" w:eastAsia="Times New Roman" w:hAnsi="Times New Roman" w:cs="Times New Roman"/>
          <w:spacing w:val="3"/>
          <w:sz w:val="24"/>
          <w:szCs w:val="24"/>
          <w:lang w:eastAsia="tr-TR"/>
        </w:rPr>
        <w:t>(Adli Sicil Kaydı)</w:t>
      </w:r>
    </w:p>
    <w:p w:rsidR="007E0E21" w:rsidRPr="00282FED" w:rsidRDefault="000B0170" w:rsidP="007E0E21">
      <w:pPr>
        <w:pStyle w:val="ListeParagraf"/>
        <w:numPr>
          <w:ilvl w:val="0"/>
          <w:numId w:val="3"/>
        </w:numPr>
        <w:spacing w:before="120" w:after="120" w:line="360" w:lineRule="auto"/>
        <w:ind w:left="709" w:hanging="283"/>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Sağlık Verisi, </w:t>
      </w:r>
      <w:r w:rsidR="007E0E21" w:rsidRPr="00282FED">
        <w:rPr>
          <w:rFonts w:ascii="Times New Roman" w:eastAsia="Times New Roman" w:hAnsi="Times New Roman" w:cs="Times New Roman"/>
          <w:spacing w:val="3"/>
          <w:sz w:val="24"/>
          <w:szCs w:val="24"/>
          <w:lang w:eastAsia="tr-TR"/>
        </w:rPr>
        <w:t>(</w:t>
      </w:r>
      <w:r w:rsidRPr="00282FED">
        <w:rPr>
          <w:rFonts w:ascii="Times New Roman" w:eastAsia="Times New Roman" w:hAnsi="Times New Roman" w:cs="Times New Roman"/>
          <w:spacing w:val="3"/>
          <w:sz w:val="24"/>
          <w:szCs w:val="24"/>
          <w:lang w:eastAsia="tr-TR"/>
        </w:rPr>
        <w:t>Sağlık Bilgileri, Ateş Bi</w:t>
      </w:r>
      <w:r w:rsidR="007E0E21" w:rsidRPr="00282FED">
        <w:rPr>
          <w:rFonts w:ascii="Times New Roman" w:eastAsia="Times New Roman" w:hAnsi="Times New Roman" w:cs="Times New Roman"/>
          <w:spacing w:val="3"/>
          <w:sz w:val="24"/>
          <w:szCs w:val="24"/>
          <w:lang w:eastAsia="tr-TR"/>
        </w:rPr>
        <w:t>lgisi, Kan Grubu, Sağlık Raporu</w:t>
      </w:r>
      <w:r w:rsidR="00753A37">
        <w:rPr>
          <w:rFonts w:ascii="Times New Roman" w:eastAsia="Times New Roman" w:hAnsi="Times New Roman" w:cs="Times New Roman"/>
          <w:spacing w:val="3"/>
          <w:sz w:val="24"/>
          <w:szCs w:val="24"/>
          <w:lang w:eastAsia="tr-TR"/>
        </w:rPr>
        <w:t>, engellilik durumu, kullanılan protez bilgileri, geçmiş sağlık öyküsü v.b.</w:t>
      </w:r>
      <w:r w:rsidR="007E0E21" w:rsidRPr="00282FED">
        <w:rPr>
          <w:rFonts w:ascii="Times New Roman" w:eastAsia="Times New Roman" w:hAnsi="Times New Roman" w:cs="Times New Roman"/>
          <w:spacing w:val="3"/>
          <w:sz w:val="24"/>
          <w:szCs w:val="24"/>
          <w:lang w:eastAsia="tr-TR"/>
        </w:rPr>
        <w:t>)</w:t>
      </w:r>
    </w:p>
    <w:p w:rsidR="007E0E21" w:rsidRPr="00282FED" w:rsidRDefault="007E0E21" w:rsidP="007E0E21">
      <w:pPr>
        <w:pStyle w:val="ListeParagraf"/>
        <w:numPr>
          <w:ilvl w:val="0"/>
          <w:numId w:val="3"/>
        </w:numPr>
        <w:spacing w:before="120" w:after="120" w:line="360" w:lineRule="auto"/>
        <w:ind w:left="709" w:hanging="283"/>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Güvenlik Verisi, (</w:t>
      </w:r>
      <w:r w:rsidR="000B0170" w:rsidRPr="00282FED">
        <w:rPr>
          <w:rFonts w:ascii="Times New Roman" w:eastAsia="Times New Roman" w:hAnsi="Times New Roman" w:cs="Times New Roman"/>
          <w:spacing w:val="3"/>
          <w:sz w:val="24"/>
          <w:szCs w:val="24"/>
          <w:lang w:eastAsia="tr-TR"/>
        </w:rPr>
        <w:t xml:space="preserve">Fiziksel </w:t>
      </w:r>
      <w:r w:rsidRPr="00282FED">
        <w:rPr>
          <w:rFonts w:ascii="Times New Roman" w:eastAsia="Times New Roman" w:hAnsi="Times New Roman" w:cs="Times New Roman"/>
          <w:spacing w:val="3"/>
          <w:sz w:val="24"/>
          <w:szCs w:val="24"/>
          <w:lang w:eastAsia="tr-TR"/>
        </w:rPr>
        <w:t>Mekân</w:t>
      </w:r>
      <w:r w:rsidR="000B0170" w:rsidRPr="00282FED">
        <w:rPr>
          <w:rFonts w:ascii="Times New Roman" w:eastAsia="Times New Roman" w:hAnsi="Times New Roman" w:cs="Times New Roman"/>
          <w:spacing w:val="3"/>
          <w:sz w:val="24"/>
          <w:szCs w:val="24"/>
          <w:lang w:eastAsia="tr-TR"/>
        </w:rPr>
        <w:t xml:space="preserve"> Güvenliği Kamera Kayıtları, Hukuki İşlem Dava Dosyaları, </w:t>
      </w:r>
      <w:r w:rsidRPr="00282FED">
        <w:rPr>
          <w:rFonts w:ascii="Times New Roman" w:eastAsia="Times New Roman" w:hAnsi="Times New Roman" w:cs="Times New Roman"/>
          <w:spacing w:val="3"/>
          <w:sz w:val="24"/>
          <w:szCs w:val="24"/>
          <w:lang w:eastAsia="tr-TR"/>
        </w:rPr>
        <w:t>Fotoğraf,)</w:t>
      </w:r>
    </w:p>
    <w:p w:rsidR="007E0E21" w:rsidRPr="00282FED" w:rsidRDefault="000B0170" w:rsidP="007E0E21">
      <w:pPr>
        <w:pStyle w:val="ListeParagraf"/>
        <w:numPr>
          <w:ilvl w:val="0"/>
          <w:numId w:val="3"/>
        </w:numPr>
        <w:spacing w:before="120" w:after="120" w:line="360" w:lineRule="auto"/>
        <w:ind w:left="709" w:hanging="283"/>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İşlem Güvenliği Verisi, </w:t>
      </w:r>
      <w:r w:rsidR="007E0E21" w:rsidRPr="00282FED">
        <w:rPr>
          <w:rFonts w:ascii="Times New Roman" w:eastAsia="Times New Roman" w:hAnsi="Times New Roman" w:cs="Times New Roman"/>
          <w:spacing w:val="3"/>
          <w:sz w:val="24"/>
          <w:szCs w:val="24"/>
          <w:lang w:eastAsia="tr-TR"/>
        </w:rPr>
        <w:t>(Parola, Risk Yönetimi)</w:t>
      </w:r>
    </w:p>
    <w:p w:rsidR="000B0170" w:rsidRDefault="000B0170" w:rsidP="007E0E21">
      <w:pPr>
        <w:pStyle w:val="ListeParagraf"/>
        <w:numPr>
          <w:ilvl w:val="0"/>
          <w:numId w:val="3"/>
        </w:numPr>
        <w:spacing w:before="120" w:after="120" w:line="360" w:lineRule="auto"/>
        <w:ind w:left="709" w:hanging="283"/>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Teknik ve İdari Riskler vb.</w:t>
      </w:r>
    </w:p>
    <w:p w:rsidR="00753A37" w:rsidRDefault="00753A37" w:rsidP="00753A37">
      <w:pPr>
        <w:pStyle w:val="ListeParagraf"/>
        <w:numPr>
          <w:ilvl w:val="0"/>
          <w:numId w:val="3"/>
        </w:numPr>
        <w:spacing w:before="120" w:after="120" w:line="360" w:lineRule="auto"/>
        <w:ind w:left="709" w:hanging="283"/>
        <w:jc w:val="both"/>
        <w:rPr>
          <w:rFonts w:ascii="Times New Roman" w:eastAsia="Times New Roman" w:hAnsi="Times New Roman" w:cs="Times New Roman"/>
          <w:spacing w:val="3"/>
          <w:sz w:val="24"/>
          <w:szCs w:val="24"/>
          <w:lang w:eastAsia="tr-TR"/>
        </w:rPr>
      </w:pPr>
      <w:r>
        <w:rPr>
          <w:rFonts w:ascii="Times New Roman" w:eastAsia="Times New Roman" w:hAnsi="Times New Roman" w:cs="Times New Roman"/>
          <w:spacing w:val="3"/>
          <w:sz w:val="24"/>
          <w:szCs w:val="24"/>
          <w:lang w:eastAsia="tr-TR"/>
        </w:rPr>
        <w:t>Lokasyon verisi.(Konum bilgileri vs.)</w:t>
      </w:r>
    </w:p>
    <w:p w:rsidR="00753A37" w:rsidRPr="00B80D02" w:rsidRDefault="00753A37" w:rsidP="00B80D02">
      <w:pPr>
        <w:pStyle w:val="ListeParagraf"/>
        <w:numPr>
          <w:ilvl w:val="0"/>
          <w:numId w:val="3"/>
        </w:numPr>
        <w:spacing w:before="120" w:after="120" w:line="360" w:lineRule="auto"/>
        <w:ind w:left="709" w:hanging="283"/>
        <w:jc w:val="both"/>
        <w:rPr>
          <w:rFonts w:ascii="Times New Roman" w:hAnsi="Times New Roman" w:cs="Times New Roman"/>
          <w:bCs/>
          <w:sz w:val="24"/>
          <w:szCs w:val="24"/>
          <w:lang w:eastAsia="tr-TR"/>
        </w:rPr>
      </w:pPr>
      <w:r w:rsidRPr="00753A37">
        <w:rPr>
          <w:rFonts w:ascii="Times New Roman" w:eastAsia="Times New Roman" w:hAnsi="Times New Roman" w:cs="Times New Roman"/>
          <w:spacing w:val="3"/>
          <w:sz w:val="24"/>
          <w:szCs w:val="24"/>
          <w:lang w:eastAsia="tr-TR"/>
        </w:rPr>
        <w:t>Mesleki deneyim.(</w:t>
      </w:r>
      <w:r w:rsidRPr="00753A37">
        <w:rPr>
          <w:rFonts w:ascii="Times New Roman" w:hAnsi="Times New Roman" w:cs="Times New Roman"/>
          <w:sz w:val="24"/>
          <w:szCs w:val="24"/>
          <w:lang w:eastAsia="tr-TR"/>
        </w:rPr>
        <w:t>Diploma bilgileri, Gidilen kurslar, Meslek içi eğitim bilgileri, Sertifikalar, Transkript bilgileri</w:t>
      </w:r>
      <w:r w:rsidR="00B80D02">
        <w:rPr>
          <w:rFonts w:ascii="Times New Roman" w:hAnsi="Times New Roman" w:cs="Times New Roman"/>
          <w:sz w:val="24"/>
          <w:szCs w:val="24"/>
          <w:lang w:eastAsia="tr-TR"/>
        </w:rPr>
        <w:t>,</w:t>
      </w:r>
      <w:r w:rsidR="00B80D02" w:rsidRPr="00B80D02">
        <w:rPr>
          <w:rFonts w:ascii="Verdana" w:eastAsia="Calibri" w:hAnsi="Verdana" w:cs="Times New Roman"/>
          <w:b/>
          <w:bCs/>
          <w:sz w:val="20"/>
          <w:szCs w:val="20"/>
        </w:rPr>
        <w:t xml:space="preserve"> </w:t>
      </w:r>
      <w:r w:rsidR="00B80D02" w:rsidRPr="00B80D02">
        <w:rPr>
          <w:rFonts w:ascii="Times New Roman" w:hAnsi="Times New Roman" w:cs="Times New Roman"/>
          <w:bCs/>
          <w:sz w:val="24"/>
          <w:szCs w:val="24"/>
          <w:lang w:eastAsia="tr-TR"/>
        </w:rPr>
        <w:t>çalışma geçmişi, işveren ismi, mezun olunan okul, diploma bilgisi, öğrenci numarası, aldığı eğitim ve kurslar, yabancı dil bilgileri, profesyonel yetkinlikler, CV bilgileri, referanslar</w:t>
      </w:r>
      <w:r w:rsidR="00B80D02">
        <w:rPr>
          <w:rFonts w:ascii="Times New Roman" w:hAnsi="Times New Roman" w:cs="Times New Roman"/>
          <w:bCs/>
          <w:sz w:val="24"/>
          <w:szCs w:val="24"/>
          <w:lang w:eastAsia="tr-TR"/>
        </w:rPr>
        <w:t xml:space="preserve"> </w:t>
      </w:r>
      <w:r w:rsidRPr="00B80D02">
        <w:rPr>
          <w:rFonts w:ascii="Times New Roman" w:hAnsi="Times New Roman" w:cs="Times New Roman"/>
          <w:sz w:val="24"/>
          <w:szCs w:val="24"/>
          <w:lang w:eastAsia="tr-TR"/>
        </w:rPr>
        <w:t>v.b.)</w:t>
      </w:r>
    </w:p>
    <w:p w:rsidR="000E7159" w:rsidRDefault="000E7159" w:rsidP="00364F88">
      <w:pPr>
        <w:shd w:val="clear" w:color="auto" w:fill="FFFFFF"/>
        <w:spacing w:before="120" w:after="120" w:line="360" w:lineRule="auto"/>
        <w:jc w:val="both"/>
        <w:rPr>
          <w:rFonts w:ascii="Times New Roman" w:eastAsia="Times New Roman" w:hAnsi="Times New Roman" w:cs="Times New Roman"/>
          <w:b/>
          <w:bCs/>
          <w:spacing w:val="3"/>
          <w:sz w:val="24"/>
          <w:szCs w:val="24"/>
          <w:lang w:eastAsia="tr-TR"/>
        </w:rPr>
      </w:pPr>
    </w:p>
    <w:p w:rsidR="000E7159" w:rsidRDefault="000E7159" w:rsidP="00364F88">
      <w:pPr>
        <w:shd w:val="clear" w:color="auto" w:fill="FFFFFF"/>
        <w:spacing w:before="120" w:after="120" w:line="360" w:lineRule="auto"/>
        <w:jc w:val="both"/>
        <w:rPr>
          <w:rFonts w:ascii="Times New Roman" w:eastAsia="Times New Roman" w:hAnsi="Times New Roman" w:cs="Times New Roman"/>
          <w:b/>
          <w:bCs/>
          <w:spacing w:val="3"/>
          <w:sz w:val="24"/>
          <w:szCs w:val="24"/>
          <w:lang w:eastAsia="tr-TR"/>
        </w:rPr>
      </w:pPr>
    </w:p>
    <w:p w:rsidR="000E7159" w:rsidRDefault="000E7159" w:rsidP="00364F88">
      <w:pPr>
        <w:shd w:val="clear" w:color="auto" w:fill="FFFFFF"/>
        <w:spacing w:before="120" w:after="120" w:line="360" w:lineRule="auto"/>
        <w:jc w:val="both"/>
        <w:rPr>
          <w:rFonts w:ascii="Times New Roman" w:eastAsia="Times New Roman" w:hAnsi="Times New Roman" w:cs="Times New Roman"/>
          <w:b/>
          <w:bCs/>
          <w:spacing w:val="3"/>
          <w:sz w:val="24"/>
          <w:szCs w:val="24"/>
          <w:lang w:eastAsia="tr-TR"/>
        </w:rPr>
      </w:pPr>
    </w:p>
    <w:p w:rsidR="000B0170" w:rsidRPr="00282FED" w:rsidRDefault="00A50AE3" w:rsidP="00364F88">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b/>
          <w:bCs/>
          <w:spacing w:val="3"/>
          <w:sz w:val="24"/>
          <w:szCs w:val="24"/>
          <w:lang w:eastAsia="tr-TR"/>
        </w:rPr>
        <w:lastRenderedPageBreak/>
        <w:t>3</w:t>
      </w:r>
      <w:r w:rsidR="000B0170" w:rsidRPr="00282FED">
        <w:rPr>
          <w:rFonts w:ascii="Times New Roman" w:eastAsia="Times New Roman" w:hAnsi="Times New Roman" w:cs="Times New Roman"/>
          <w:b/>
          <w:bCs/>
          <w:spacing w:val="3"/>
          <w:sz w:val="24"/>
          <w:szCs w:val="24"/>
          <w:lang w:eastAsia="tr-TR"/>
        </w:rPr>
        <w:t>. KİŞİSEL VERİLERİN İŞLENME AMACI</w:t>
      </w:r>
    </w:p>
    <w:p w:rsidR="00941EA5" w:rsidRPr="00282FED" w:rsidRDefault="00941EA5" w:rsidP="00364F88">
      <w:pPr>
        <w:spacing w:before="120" w:after="120" w:line="360" w:lineRule="auto"/>
        <w:ind w:firstLine="708"/>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Kişisel verileriniz; Şirketimiz ile aranızdaki işçi-işveren ilişkisi çerçevesinde, 6698 sayılı Kişisel Verilerin Korunması Kanununun (“KVKK”) çizdiği sınırlar içerisinde aşağıda sayılan amaçlar doğrultu</w:t>
      </w:r>
      <w:r w:rsidR="00C07710" w:rsidRPr="00282FED">
        <w:rPr>
          <w:rFonts w:ascii="Times New Roman" w:eastAsia="Times New Roman" w:hAnsi="Times New Roman" w:cs="Times New Roman"/>
          <w:spacing w:val="3"/>
          <w:sz w:val="24"/>
          <w:szCs w:val="24"/>
          <w:lang w:eastAsia="tr-TR"/>
        </w:rPr>
        <w:t>sunda işlenmektedir. Bu amaçlar;</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Acil Durum Yönetimi Süreçlerinin Yürütülmesi </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Çalışanlar için İş Akdi ve Mevzuat Kaynaklı Yükümlülüklerin Yerine Getirilmesi </w:t>
      </w:r>
    </w:p>
    <w:p w:rsidR="00941EA5" w:rsidRPr="00282FED" w:rsidRDefault="00EE072B"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Çalışanlar İ</w:t>
      </w:r>
      <w:r w:rsidR="00941EA5" w:rsidRPr="00282FED">
        <w:rPr>
          <w:rFonts w:ascii="Times New Roman" w:eastAsia="Times New Roman" w:hAnsi="Times New Roman" w:cs="Times New Roman"/>
          <w:spacing w:val="3"/>
          <w:sz w:val="24"/>
          <w:szCs w:val="24"/>
          <w:lang w:eastAsia="tr-TR"/>
        </w:rPr>
        <w:t xml:space="preserve">çin Yan Haklar Ve Menfaatleri Süreçlerinin Yürütülmesi </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İnsan Kaynakları Süreçlerinin Planlanması </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Denetim / Etik Faaliyetlerinin Yürütülmesi </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Yetkili Kişi, Kurum ve Kuruluşlara Bilgi Verilmesi </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Hukuk İşlerinin Takibi ve Yürütülmesi </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İş Sağlığı / Güvenliği Faaliyetlerinin Yürütülmesi </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Eğitim Faaliyetlerinin Yürütülmesi </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Yetenek / Kariyer Gelişimi Faaliyetlerinin Yürütülmesi </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İş Faaliyetlerinin Yürütülmesi / Denetimi </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Risk Yönetimi Süreçlerinin Yürütülmesi </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Finans ve Muhasebe İşlerinin Yürütülmesi </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Fiziksel Mekan Güvenliğinin Temini </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Faaliyetlerin Mevzuata Uygun Yürütülmesi </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Erişim Yetkilerinin Yürütülmesi </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Bilgi Güvenliği Süreçlerinin Yürütülmesi </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Taşınır ve Taşınmaz Mal ve Kaynakların Güvenliği İle Lojistik Faaliyetlerinin Yürütülmesi </w:t>
      </w:r>
    </w:p>
    <w:p w:rsidR="00941EA5"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Tedarik Zinciri Yönetimi Süreçlerinin Yürütülmesi </w:t>
      </w:r>
    </w:p>
    <w:p w:rsidR="00282FED" w:rsidRPr="00282FED" w:rsidRDefault="00941EA5" w:rsidP="00364F88">
      <w:pPr>
        <w:pStyle w:val="ListeParagraf"/>
        <w:numPr>
          <w:ilvl w:val="0"/>
          <w:numId w:val="1"/>
        </w:numPr>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Veri Sorumlusu Operasyonlarının Güvenliğinin Temini </w:t>
      </w:r>
    </w:p>
    <w:p w:rsidR="00941EA5" w:rsidRPr="00282FED" w:rsidRDefault="00A50AE3" w:rsidP="00364F88">
      <w:pPr>
        <w:spacing w:before="120" w:after="120" w:line="360" w:lineRule="auto"/>
        <w:jc w:val="both"/>
        <w:rPr>
          <w:rFonts w:ascii="Times New Roman" w:eastAsia="Times New Roman" w:hAnsi="Times New Roman" w:cs="Times New Roman"/>
          <w:b/>
          <w:bCs/>
          <w:spacing w:val="3"/>
          <w:sz w:val="24"/>
          <w:szCs w:val="24"/>
          <w:lang w:eastAsia="tr-TR"/>
        </w:rPr>
      </w:pPr>
      <w:r w:rsidRPr="00282FED">
        <w:rPr>
          <w:rFonts w:ascii="Times New Roman" w:eastAsia="Times New Roman" w:hAnsi="Times New Roman" w:cs="Times New Roman"/>
          <w:b/>
          <w:spacing w:val="3"/>
          <w:sz w:val="24"/>
          <w:szCs w:val="24"/>
          <w:lang w:eastAsia="tr-TR"/>
        </w:rPr>
        <w:t>4</w:t>
      </w:r>
      <w:r w:rsidR="00443255" w:rsidRPr="00282FED">
        <w:rPr>
          <w:rFonts w:ascii="Times New Roman" w:eastAsia="Times New Roman" w:hAnsi="Times New Roman" w:cs="Times New Roman"/>
          <w:b/>
          <w:spacing w:val="3"/>
          <w:sz w:val="24"/>
          <w:szCs w:val="24"/>
          <w:lang w:eastAsia="tr-TR"/>
        </w:rPr>
        <w:t xml:space="preserve">. </w:t>
      </w:r>
      <w:r w:rsidRPr="00282FED">
        <w:rPr>
          <w:rFonts w:ascii="Times New Roman" w:eastAsia="Times New Roman" w:hAnsi="Times New Roman" w:cs="Times New Roman"/>
          <w:b/>
          <w:spacing w:val="3"/>
          <w:sz w:val="24"/>
          <w:szCs w:val="24"/>
          <w:lang w:eastAsia="tr-TR"/>
        </w:rPr>
        <w:t xml:space="preserve">KİŞİSEL </w:t>
      </w:r>
      <w:r w:rsidRPr="00282FED">
        <w:rPr>
          <w:rFonts w:ascii="Times New Roman" w:eastAsia="Times New Roman" w:hAnsi="Times New Roman" w:cs="Times New Roman"/>
          <w:b/>
          <w:bCs/>
          <w:spacing w:val="3"/>
          <w:sz w:val="24"/>
          <w:szCs w:val="24"/>
          <w:lang w:eastAsia="tr-TR"/>
        </w:rPr>
        <w:t>VERİLERİN TOPLANMA YÖNTEMİ VE HUKUKİ SEBEP</w:t>
      </w:r>
    </w:p>
    <w:p w:rsidR="009E6896" w:rsidRPr="009E6896" w:rsidRDefault="00A50AE3" w:rsidP="009E6896">
      <w:pPr>
        <w:spacing w:before="120" w:after="120" w:line="360" w:lineRule="auto"/>
        <w:ind w:firstLine="708"/>
        <w:jc w:val="both"/>
        <w:rPr>
          <w:rFonts w:ascii="Times New Roman" w:eastAsia="Times New Roman" w:hAnsi="Times New Roman" w:cs="Times New Roman"/>
          <w:bCs/>
          <w:spacing w:val="3"/>
          <w:sz w:val="24"/>
          <w:szCs w:val="24"/>
          <w:lang w:eastAsia="tr-TR"/>
        </w:rPr>
      </w:pPr>
      <w:r w:rsidRPr="00282FED">
        <w:rPr>
          <w:rFonts w:ascii="Times New Roman" w:eastAsia="Times New Roman" w:hAnsi="Times New Roman" w:cs="Times New Roman"/>
          <w:spacing w:val="3"/>
          <w:sz w:val="24"/>
          <w:szCs w:val="24"/>
          <w:lang w:eastAsia="tr-TR"/>
        </w:rPr>
        <w:t>Verileriniz yukarıda yer verilen amaçlar doğrultusunda, işçi-işveren ilişkisi kapsamında, Şirketimizin sözleşme ve yasadan doğan mesuliyetlerini eksiksiz ve doğru bir şekilde yerine getirilebilmesi, veri sorumlusunun meşru menfaati, kanunlarda ön görülmesi, iş sözleşmesinin varlığı hukuki sebepleriyle</w:t>
      </w:r>
      <w:r w:rsidR="009E6896" w:rsidRPr="009E6896">
        <w:rPr>
          <w:rFonts w:ascii="Times New Roman" w:eastAsia="Times New Roman" w:hAnsi="Times New Roman" w:cs="Times New Roman"/>
          <w:bCs/>
          <w:spacing w:val="3"/>
          <w:sz w:val="24"/>
          <w:szCs w:val="24"/>
          <w:lang w:eastAsia="tr-TR"/>
        </w:rPr>
        <w:t xml:space="preserve"> sizlerden, üçüncü kişilerden ve yasal mercilerden olmak kaydıyla; internet, telefon, e-posta aracılığıyla ve fiziki, yazılı, </w:t>
      </w:r>
      <w:r w:rsidR="0078510D">
        <w:rPr>
          <w:rFonts w:ascii="Times New Roman" w:eastAsia="Times New Roman" w:hAnsi="Times New Roman" w:cs="Times New Roman"/>
          <w:bCs/>
          <w:spacing w:val="3"/>
          <w:sz w:val="24"/>
          <w:szCs w:val="24"/>
          <w:lang w:eastAsia="tr-TR"/>
        </w:rPr>
        <w:lastRenderedPageBreak/>
        <w:t xml:space="preserve">sözlü </w:t>
      </w:r>
      <w:r w:rsidR="009E6896" w:rsidRPr="009E6896">
        <w:rPr>
          <w:rFonts w:ascii="Times New Roman" w:eastAsia="Times New Roman" w:hAnsi="Times New Roman" w:cs="Times New Roman"/>
          <w:bCs/>
          <w:spacing w:val="3"/>
          <w:sz w:val="24"/>
          <w:szCs w:val="24"/>
          <w:lang w:eastAsia="tr-TR"/>
        </w:rPr>
        <w:t>ve elektronik mecralardan</w:t>
      </w:r>
      <w:r w:rsidRPr="00282FED">
        <w:rPr>
          <w:rFonts w:ascii="Times New Roman" w:eastAsia="Times New Roman" w:hAnsi="Times New Roman" w:cs="Times New Roman"/>
          <w:spacing w:val="3"/>
          <w:sz w:val="24"/>
          <w:szCs w:val="24"/>
          <w:lang w:eastAsia="tr-TR"/>
        </w:rPr>
        <w:t xml:space="preserve"> edinilir. Kişisel verileriniz, gerek Şirketimiz ile iş sözleşmesinin kurulmasından önce gerekse sözleşme ilişkisinin kurulmasından sonra ve devamı boyunca ibraz edilen, </w:t>
      </w:r>
      <w:r w:rsidR="009E6896" w:rsidRPr="009E6896">
        <w:rPr>
          <w:rFonts w:ascii="Times New Roman" w:eastAsia="Times New Roman" w:hAnsi="Times New Roman" w:cs="Times New Roman"/>
          <w:bCs/>
          <w:spacing w:val="3"/>
          <w:sz w:val="24"/>
          <w:szCs w:val="24"/>
          <w:lang w:eastAsia="tr-TR"/>
        </w:rPr>
        <w:t>Kanun’un 5, 6 ve 8. madde hükümlerinde sayılan hukuka uygunluk sebeplerine dayanılarak toplanmakta, saklanmakta ve işlenmektedir.</w:t>
      </w:r>
    </w:p>
    <w:p w:rsidR="009E6896" w:rsidRPr="009E6896" w:rsidRDefault="009E6896" w:rsidP="009E6896">
      <w:pPr>
        <w:numPr>
          <w:ilvl w:val="0"/>
          <w:numId w:val="5"/>
        </w:numPr>
        <w:spacing w:before="120" w:after="120" w:line="360" w:lineRule="auto"/>
        <w:jc w:val="both"/>
        <w:rPr>
          <w:rFonts w:ascii="Times New Roman" w:eastAsia="Times New Roman" w:hAnsi="Times New Roman" w:cs="Times New Roman"/>
          <w:bCs/>
          <w:spacing w:val="3"/>
          <w:sz w:val="24"/>
          <w:szCs w:val="24"/>
          <w:lang w:eastAsia="tr-TR"/>
        </w:rPr>
      </w:pPr>
      <w:r w:rsidRPr="009E6896">
        <w:rPr>
          <w:rFonts w:ascii="Times New Roman" w:eastAsia="Times New Roman" w:hAnsi="Times New Roman" w:cs="Times New Roman"/>
          <w:bCs/>
          <w:spacing w:val="3"/>
          <w:sz w:val="24"/>
          <w:szCs w:val="24"/>
          <w:lang w:eastAsia="tr-TR"/>
        </w:rPr>
        <w:t xml:space="preserve">Açık rızanızın bulunması, </w:t>
      </w:r>
    </w:p>
    <w:p w:rsidR="009E6896" w:rsidRPr="009E6896" w:rsidRDefault="009E6896" w:rsidP="009E6896">
      <w:pPr>
        <w:numPr>
          <w:ilvl w:val="0"/>
          <w:numId w:val="5"/>
        </w:numPr>
        <w:spacing w:before="120" w:after="120" w:line="360" w:lineRule="auto"/>
        <w:jc w:val="both"/>
        <w:rPr>
          <w:rFonts w:ascii="Times New Roman" w:eastAsia="Times New Roman" w:hAnsi="Times New Roman" w:cs="Times New Roman"/>
          <w:bCs/>
          <w:spacing w:val="3"/>
          <w:sz w:val="24"/>
          <w:szCs w:val="24"/>
          <w:lang w:eastAsia="tr-TR"/>
        </w:rPr>
      </w:pPr>
      <w:r w:rsidRPr="009E6896">
        <w:rPr>
          <w:rFonts w:ascii="Times New Roman" w:eastAsia="Times New Roman" w:hAnsi="Times New Roman" w:cs="Times New Roman"/>
          <w:bCs/>
          <w:spacing w:val="3"/>
          <w:sz w:val="24"/>
          <w:szCs w:val="24"/>
          <w:lang w:eastAsia="tr-TR"/>
        </w:rPr>
        <w:t xml:space="preserve">İş Kanunu, İş Sağlığı ve Güvenliği Kanunu, Sosyal Sigortalar ve Genel Sağlık Sigortası Kanunu, Borçlar Kanunu, Vergi Usul Kanunu, Türk Ticaret Kanunu, Kimlik Bildirme Kanunu, Gelir Vergisi Kanunu, Kurumlar Vergisi Kanunu, Çek Kanunu, Bireysel Emeklilik Tasarruf ve Yatırım Sistemi Kanunu olmak üzere Şirketimizin tabi olduğu mevzuatta açıkça öngörülmüş olması, </w:t>
      </w:r>
    </w:p>
    <w:p w:rsidR="009E6896" w:rsidRPr="009E6896" w:rsidRDefault="009E6896" w:rsidP="009E6896">
      <w:pPr>
        <w:numPr>
          <w:ilvl w:val="0"/>
          <w:numId w:val="5"/>
        </w:numPr>
        <w:spacing w:before="120" w:after="120" w:line="360" w:lineRule="auto"/>
        <w:jc w:val="both"/>
        <w:rPr>
          <w:rFonts w:ascii="Times New Roman" w:eastAsia="Times New Roman" w:hAnsi="Times New Roman" w:cs="Times New Roman"/>
          <w:bCs/>
          <w:spacing w:val="3"/>
          <w:sz w:val="24"/>
          <w:szCs w:val="24"/>
          <w:lang w:eastAsia="tr-TR"/>
        </w:rPr>
      </w:pPr>
      <w:r w:rsidRPr="009E6896">
        <w:rPr>
          <w:rFonts w:ascii="Times New Roman" w:eastAsia="Times New Roman" w:hAnsi="Times New Roman" w:cs="Times New Roman"/>
          <w:bCs/>
          <w:spacing w:val="3"/>
          <w:sz w:val="24"/>
          <w:szCs w:val="24"/>
          <w:lang w:eastAsia="tr-TR"/>
        </w:rPr>
        <w:t>Bir sözleşmenin kurulması veya ifasıyla doğrudan doğruya ilgili olması kaydıyla, sözleşmenin taraflarına ait kişisel verilerin işlenmesinin gerekli olması, talep edilen ürün ve hizmetleri sunabilmek ve akdettiğiniz sözleşmelerinin gereğinin yerine getirilmesi,</w:t>
      </w:r>
    </w:p>
    <w:p w:rsidR="009E6896" w:rsidRPr="009E6896" w:rsidRDefault="009E6896" w:rsidP="009E6896">
      <w:pPr>
        <w:numPr>
          <w:ilvl w:val="0"/>
          <w:numId w:val="5"/>
        </w:numPr>
        <w:spacing w:before="120" w:after="120" w:line="360" w:lineRule="auto"/>
        <w:jc w:val="both"/>
        <w:rPr>
          <w:rFonts w:ascii="Times New Roman" w:eastAsia="Times New Roman" w:hAnsi="Times New Roman" w:cs="Times New Roman"/>
          <w:bCs/>
          <w:spacing w:val="3"/>
          <w:sz w:val="24"/>
          <w:szCs w:val="24"/>
          <w:lang w:eastAsia="tr-TR"/>
        </w:rPr>
      </w:pPr>
      <w:r w:rsidRPr="009E6896">
        <w:rPr>
          <w:rFonts w:ascii="Times New Roman" w:eastAsia="Times New Roman" w:hAnsi="Times New Roman" w:cs="Times New Roman"/>
          <w:bCs/>
          <w:spacing w:val="3"/>
          <w:sz w:val="24"/>
          <w:szCs w:val="24"/>
          <w:lang w:eastAsia="tr-TR"/>
        </w:rPr>
        <w:t>Hukuki yükümlülüğün yerine getirebilmesi için zorunlu olması,</w:t>
      </w:r>
    </w:p>
    <w:p w:rsidR="009E6896" w:rsidRPr="009E6896" w:rsidRDefault="009E6896" w:rsidP="009E6896">
      <w:pPr>
        <w:numPr>
          <w:ilvl w:val="0"/>
          <w:numId w:val="5"/>
        </w:numPr>
        <w:spacing w:before="120" w:after="120" w:line="360" w:lineRule="auto"/>
        <w:jc w:val="both"/>
        <w:rPr>
          <w:rFonts w:ascii="Times New Roman" w:eastAsia="Times New Roman" w:hAnsi="Times New Roman" w:cs="Times New Roman"/>
          <w:bCs/>
          <w:spacing w:val="3"/>
          <w:sz w:val="24"/>
          <w:szCs w:val="24"/>
          <w:lang w:eastAsia="tr-TR"/>
        </w:rPr>
      </w:pPr>
      <w:r w:rsidRPr="009E6896">
        <w:rPr>
          <w:rFonts w:ascii="Times New Roman" w:eastAsia="Times New Roman" w:hAnsi="Times New Roman" w:cs="Times New Roman"/>
          <w:bCs/>
          <w:spacing w:val="3"/>
          <w:sz w:val="24"/>
          <w:szCs w:val="24"/>
          <w:lang w:eastAsia="tr-TR"/>
        </w:rPr>
        <w:t>İlgili kişinin kendisi tarafından alenileştirilmiş olması,</w:t>
      </w:r>
    </w:p>
    <w:p w:rsidR="009E6896" w:rsidRPr="009E6896" w:rsidRDefault="009E6896" w:rsidP="009E6896">
      <w:pPr>
        <w:numPr>
          <w:ilvl w:val="0"/>
          <w:numId w:val="5"/>
        </w:numPr>
        <w:spacing w:before="120" w:after="120" w:line="360" w:lineRule="auto"/>
        <w:jc w:val="both"/>
        <w:rPr>
          <w:rFonts w:ascii="Times New Roman" w:eastAsia="Times New Roman" w:hAnsi="Times New Roman" w:cs="Times New Roman"/>
          <w:bCs/>
          <w:spacing w:val="3"/>
          <w:sz w:val="24"/>
          <w:szCs w:val="24"/>
          <w:lang w:eastAsia="tr-TR"/>
        </w:rPr>
      </w:pPr>
      <w:r w:rsidRPr="009E6896">
        <w:rPr>
          <w:rFonts w:ascii="Times New Roman" w:eastAsia="Times New Roman" w:hAnsi="Times New Roman" w:cs="Times New Roman"/>
          <w:bCs/>
          <w:spacing w:val="3"/>
          <w:sz w:val="24"/>
          <w:szCs w:val="24"/>
          <w:lang w:eastAsia="tr-TR"/>
        </w:rPr>
        <w:t>Bir hakkın tesisi, kullanılması veya korunması için veri işlemenin zorunlu olması,</w:t>
      </w:r>
    </w:p>
    <w:p w:rsidR="009E6896" w:rsidRPr="009E6896" w:rsidRDefault="009E6896" w:rsidP="009E6896">
      <w:pPr>
        <w:numPr>
          <w:ilvl w:val="0"/>
          <w:numId w:val="5"/>
        </w:numPr>
        <w:spacing w:before="120" w:after="120" w:line="360" w:lineRule="auto"/>
        <w:jc w:val="both"/>
        <w:rPr>
          <w:rFonts w:ascii="Times New Roman" w:eastAsia="Times New Roman" w:hAnsi="Times New Roman" w:cs="Times New Roman"/>
          <w:bCs/>
          <w:spacing w:val="3"/>
          <w:sz w:val="24"/>
          <w:szCs w:val="24"/>
          <w:lang w:eastAsia="tr-TR"/>
        </w:rPr>
      </w:pPr>
      <w:r w:rsidRPr="009E6896">
        <w:rPr>
          <w:rFonts w:ascii="Times New Roman" w:eastAsia="Times New Roman" w:hAnsi="Times New Roman" w:cs="Times New Roman"/>
          <w:bCs/>
          <w:spacing w:val="3"/>
          <w:sz w:val="24"/>
          <w:szCs w:val="24"/>
          <w:lang w:eastAsia="tr-TR"/>
        </w:rPr>
        <w:t>İlgili kişinin temel hak ve özgürlüklerine zarar vermemek kaydıyla, veri sorumlusunun meşru menfaatleri için veri işlenmesinin zorunlu olması.</w:t>
      </w:r>
    </w:p>
    <w:p w:rsidR="009E6896" w:rsidRPr="009E6896" w:rsidRDefault="009E6896" w:rsidP="009E6896">
      <w:pPr>
        <w:spacing w:before="120" w:after="120" w:line="360" w:lineRule="auto"/>
        <w:ind w:firstLine="708"/>
        <w:jc w:val="both"/>
        <w:rPr>
          <w:rFonts w:ascii="Times New Roman" w:eastAsia="Times New Roman" w:hAnsi="Times New Roman" w:cs="Times New Roman"/>
          <w:bCs/>
          <w:spacing w:val="3"/>
          <w:sz w:val="24"/>
          <w:szCs w:val="24"/>
          <w:lang w:eastAsia="tr-TR"/>
        </w:rPr>
      </w:pPr>
      <w:r w:rsidRPr="009E6896">
        <w:rPr>
          <w:rFonts w:ascii="Times New Roman" w:eastAsia="Times New Roman" w:hAnsi="Times New Roman" w:cs="Times New Roman"/>
          <w:bCs/>
          <w:spacing w:val="3"/>
          <w:sz w:val="24"/>
          <w:szCs w:val="24"/>
          <w:lang w:eastAsia="tr-TR"/>
        </w:rPr>
        <w:t>Özel nitelikli kişisel verileriniz ise aşağıdaki hukuka uygunluk sebeplerine dayanılarak toplanmakta, saklanmakta ve işlenmektedir:</w:t>
      </w:r>
    </w:p>
    <w:p w:rsidR="009E6896" w:rsidRPr="009E6896" w:rsidRDefault="009E6896" w:rsidP="009E6896">
      <w:pPr>
        <w:numPr>
          <w:ilvl w:val="0"/>
          <w:numId w:val="6"/>
        </w:numPr>
        <w:spacing w:before="120" w:after="120" w:line="360" w:lineRule="auto"/>
        <w:jc w:val="both"/>
        <w:rPr>
          <w:rFonts w:ascii="Times New Roman" w:eastAsia="Times New Roman" w:hAnsi="Times New Roman" w:cs="Times New Roman"/>
          <w:bCs/>
          <w:spacing w:val="3"/>
          <w:sz w:val="24"/>
          <w:szCs w:val="24"/>
          <w:lang w:eastAsia="tr-TR"/>
        </w:rPr>
      </w:pPr>
      <w:r w:rsidRPr="009E6896">
        <w:rPr>
          <w:rFonts w:ascii="Times New Roman" w:eastAsia="Times New Roman" w:hAnsi="Times New Roman" w:cs="Times New Roman"/>
          <w:bCs/>
          <w:spacing w:val="3"/>
          <w:sz w:val="24"/>
          <w:szCs w:val="24"/>
          <w:lang w:eastAsia="tr-TR"/>
        </w:rPr>
        <w:t>Açık rızanızın bulunması,</w:t>
      </w:r>
    </w:p>
    <w:p w:rsidR="009E6896" w:rsidRPr="009E6896" w:rsidRDefault="009E6896" w:rsidP="009E6896">
      <w:pPr>
        <w:numPr>
          <w:ilvl w:val="0"/>
          <w:numId w:val="6"/>
        </w:numPr>
        <w:spacing w:before="120" w:after="120" w:line="360" w:lineRule="auto"/>
        <w:jc w:val="both"/>
        <w:rPr>
          <w:rFonts w:ascii="Times New Roman" w:eastAsia="Times New Roman" w:hAnsi="Times New Roman" w:cs="Times New Roman"/>
          <w:bCs/>
          <w:spacing w:val="3"/>
          <w:sz w:val="24"/>
          <w:szCs w:val="24"/>
          <w:lang w:eastAsia="tr-TR"/>
        </w:rPr>
      </w:pPr>
      <w:r w:rsidRPr="009E6896">
        <w:rPr>
          <w:rFonts w:ascii="Times New Roman" w:eastAsia="Times New Roman" w:hAnsi="Times New Roman" w:cs="Times New Roman"/>
          <w:bCs/>
          <w:spacing w:val="3"/>
          <w:sz w:val="24"/>
          <w:szCs w:val="24"/>
          <w:lang w:eastAsia="tr-TR"/>
        </w:rPr>
        <w:t>Sağlık dışındaki kişisel veriler, kanunlarda öngörülen hallerde açık rızası aranmaksızın,</w:t>
      </w:r>
    </w:p>
    <w:p w:rsidR="009E6896" w:rsidRPr="000E7159" w:rsidRDefault="009E6896" w:rsidP="000E7159">
      <w:pPr>
        <w:numPr>
          <w:ilvl w:val="0"/>
          <w:numId w:val="5"/>
        </w:numPr>
        <w:spacing w:before="120" w:after="120" w:line="360" w:lineRule="auto"/>
        <w:jc w:val="both"/>
        <w:rPr>
          <w:rFonts w:ascii="Times New Roman" w:eastAsia="Times New Roman" w:hAnsi="Times New Roman" w:cs="Times New Roman"/>
          <w:bCs/>
          <w:spacing w:val="3"/>
          <w:sz w:val="24"/>
          <w:szCs w:val="24"/>
          <w:lang w:eastAsia="tr-TR"/>
        </w:rPr>
      </w:pPr>
      <w:r w:rsidRPr="009E6896">
        <w:rPr>
          <w:rFonts w:ascii="Times New Roman" w:eastAsia="Times New Roman" w:hAnsi="Times New Roman" w:cs="Times New Roman"/>
          <w:bCs/>
          <w:spacing w:val="3"/>
          <w:sz w:val="24"/>
          <w:szCs w:val="24"/>
          <w:lang w:eastAsia="tr-TR"/>
        </w:rPr>
        <w:t xml:space="preserve">Sağlığa ilişkin kişisel veriler ise ancak kamu sağlığının korunması, koruyucu hekimlik, tıbbî teşhis, tedavi ve bakım hizmetlerinin yürütülmesi, sağlık hizmetleri ile finansmanının planlanması ve yönetimi amacıyla, sır saklama yükümlülüğü </w:t>
      </w:r>
      <w:r w:rsidRPr="009E6896">
        <w:rPr>
          <w:rFonts w:ascii="Times New Roman" w:eastAsia="Times New Roman" w:hAnsi="Times New Roman" w:cs="Times New Roman"/>
          <w:bCs/>
          <w:spacing w:val="3"/>
          <w:sz w:val="24"/>
          <w:szCs w:val="24"/>
          <w:lang w:eastAsia="tr-TR"/>
        </w:rPr>
        <w:lastRenderedPageBreak/>
        <w:t>altında bulunan kişiler veya yetkili kurum ve kuruluşlar tarafından ilgilinin açık rızası aranmaksızın.</w:t>
      </w:r>
    </w:p>
    <w:p w:rsidR="00A50AE3" w:rsidRPr="00282FED" w:rsidRDefault="00A50AE3" w:rsidP="00364F88">
      <w:pPr>
        <w:shd w:val="clear" w:color="auto" w:fill="FFFFFF"/>
        <w:spacing w:before="120" w:after="120" w:line="360" w:lineRule="auto"/>
        <w:jc w:val="both"/>
        <w:rPr>
          <w:rFonts w:ascii="Times New Roman" w:eastAsia="Times New Roman" w:hAnsi="Times New Roman" w:cs="Times New Roman"/>
          <w:b/>
          <w:spacing w:val="3"/>
          <w:sz w:val="24"/>
          <w:szCs w:val="24"/>
          <w:lang w:eastAsia="tr-TR"/>
        </w:rPr>
      </w:pPr>
      <w:r w:rsidRPr="00282FED">
        <w:rPr>
          <w:rFonts w:ascii="Times New Roman" w:eastAsia="Times New Roman" w:hAnsi="Times New Roman" w:cs="Times New Roman"/>
          <w:b/>
          <w:spacing w:val="3"/>
          <w:sz w:val="24"/>
          <w:szCs w:val="24"/>
          <w:lang w:eastAsia="tr-TR"/>
        </w:rPr>
        <w:t xml:space="preserve">5. </w:t>
      </w:r>
      <w:r w:rsidRPr="00282FED">
        <w:rPr>
          <w:rFonts w:ascii="Times New Roman" w:eastAsia="Times New Roman" w:hAnsi="Times New Roman" w:cs="Times New Roman"/>
          <w:b/>
          <w:bCs/>
          <w:spacing w:val="3"/>
          <w:sz w:val="24"/>
          <w:szCs w:val="24"/>
          <w:lang w:eastAsia="tr-TR"/>
        </w:rPr>
        <w:t>İŞLENEN KİŞİSEL VERİLERİN AKTARILDIĞI TARAFLAR VE AKTARIM AMACI</w:t>
      </w:r>
      <w:r w:rsidRPr="00282FED">
        <w:rPr>
          <w:rFonts w:ascii="Times New Roman" w:eastAsia="Times New Roman" w:hAnsi="Times New Roman" w:cs="Times New Roman"/>
          <w:b/>
          <w:spacing w:val="3"/>
          <w:sz w:val="24"/>
          <w:szCs w:val="24"/>
          <w:lang w:eastAsia="tr-TR"/>
        </w:rPr>
        <w:t> </w:t>
      </w:r>
    </w:p>
    <w:p w:rsidR="00A50AE3" w:rsidRPr="00282FED" w:rsidRDefault="00941EA5" w:rsidP="00364F88">
      <w:pPr>
        <w:spacing w:before="120" w:after="120" w:line="360" w:lineRule="auto"/>
        <w:ind w:firstLine="708"/>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 xml:space="preserve">Verileriniz Mevzuatta yer alan istisnai haller kanunlar kapsamında, tedarikçilerimiz, </w:t>
      </w:r>
      <w:r w:rsidR="007B4250" w:rsidRPr="00282FED">
        <w:rPr>
          <w:rFonts w:ascii="Times New Roman" w:eastAsia="Times New Roman" w:hAnsi="Times New Roman" w:cs="Times New Roman"/>
          <w:spacing w:val="3"/>
          <w:sz w:val="24"/>
          <w:szCs w:val="24"/>
          <w:lang w:eastAsia="tr-TR"/>
        </w:rPr>
        <w:t>özel hukuk tüzel kişileri</w:t>
      </w:r>
      <w:r w:rsidR="00A50AE3" w:rsidRPr="00282FED">
        <w:rPr>
          <w:rFonts w:ascii="Times New Roman" w:eastAsia="Times New Roman" w:hAnsi="Times New Roman" w:cs="Times New Roman"/>
          <w:spacing w:val="3"/>
          <w:sz w:val="24"/>
          <w:szCs w:val="24"/>
          <w:lang w:eastAsia="tr-TR"/>
        </w:rPr>
        <w:t xml:space="preserve"> </w:t>
      </w:r>
      <w:r w:rsidR="007B4250" w:rsidRPr="00282FED">
        <w:rPr>
          <w:rFonts w:ascii="Times New Roman" w:eastAsia="Times New Roman" w:hAnsi="Times New Roman" w:cs="Times New Roman"/>
          <w:spacing w:val="3"/>
          <w:sz w:val="24"/>
          <w:szCs w:val="24"/>
          <w:lang w:eastAsia="tr-TR"/>
        </w:rPr>
        <w:t>(bankalar vs.), iş ortaklarımız, hizmet sağlayıcılarımız, avukatlarımız, kanunen yetkili kamu kurumlarına aktarılabilecektir. Y</w:t>
      </w:r>
      <w:r w:rsidRPr="00282FED">
        <w:rPr>
          <w:rFonts w:ascii="Times New Roman" w:eastAsia="Times New Roman" w:hAnsi="Times New Roman" w:cs="Times New Roman"/>
          <w:spacing w:val="3"/>
          <w:sz w:val="24"/>
          <w:szCs w:val="24"/>
          <w:lang w:eastAsia="tr-TR"/>
        </w:rPr>
        <w:t>urt dışına</w:t>
      </w:r>
      <w:r w:rsidR="007B4250" w:rsidRPr="00282FED">
        <w:rPr>
          <w:rFonts w:ascii="Times New Roman" w:eastAsia="Times New Roman" w:hAnsi="Times New Roman" w:cs="Times New Roman"/>
          <w:spacing w:val="3"/>
          <w:sz w:val="24"/>
          <w:szCs w:val="24"/>
          <w:lang w:eastAsia="tr-TR"/>
        </w:rPr>
        <w:t xml:space="preserve"> kişisel verileriniz </w:t>
      </w:r>
      <w:r w:rsidRPr="00282FED">
        <w:rPr>
          <w:rFonts w:ascii="Times New Roman" w:eastAsia="Times New Roman" w:hAnsi="Times New Roman" w:cs="Times New Roman"/>
          <w:spacing w:val="3"/>
          <w:sz w:val="24"/>
          <w:szCs w:val="24"/>
          <w:lang w:eastAsia="tr-TR"/>
        </w:rPr>
        <w:t>aktarılmamaktadır.</w:t>
      </w:r>
    </w:p>
    <w:p w:rsidR="009E6896" w:rsidRDefault="009E6896" w:rsidP="00364F88">
      <w:pPr>
        <w:spacing w:before="120" w:after="120" w:line="360" w:lineRule="auto"/>
        <w:jc w:val="both"/>
        <w:rPr>
          <w:rFonts w:ascii="Times New Roman" w:eastAsia="Times New Roman" w:hAnsi="Times New Roman" w:cs="Times New Roman"/>
          <w:b/>
          <w:spacing w:val="3"/>
          <w:sz w:val="24"/>
          <w:szCs w:val="24"/>
          <w:lang w:eastAsia="tr-TR"/>
        </w:rPr>
      </w:pPr>
    </w:p>
    <w:p w:rsidR="00941EA5" w:rsidRPr="00282FED" w:rsidRDefault="00A50AE3" w:rsidP="00364F88">
      <w:pPr>
        <w:spacing w:before="120" w:after="120" w:line="360" w:lineRule="auto"/>
        <w:jc w:val="both"/>
        <w:rPr>
          <w:rFonts w:ascii="Times New Roman" w:eastAsia="Times New Roman" w:hAnsi="Times New Roman" w:cs="Times New Roman"/>
          <w:b/>
          <w:spacing w:val="3"/>
          <w:sz w:val="24"/>
          <w:szCs w:val="24"/>
          <w:lang w:eastAsia="tr-TR"/>
        </w:rPr>
      </w:pPr>
      <w:r w:rsidRPr="00282FED">
        <w:rPr>
          <w:rFonts w:ascii="Times New Roman" w:eastAsia="Times New Roman" w:hAnsi="Times New Roman" w:cs="Times New Roman"/>
          <w:b/>
          <w:spacing w:val="3"/>
          <w:sz w:val="24"/>
          <w:szCs w:val="24"/>
          <w:lang w:eastAsia="tr-TR"/>
        </w:rPr>
        <w:t>6.</w:t>
      </w:r>
      <w:r w:rsidR="00BE78EA" w:rsidRPr="00282FED">
        <w:rPr>
          <w:rFonts w:ascii="Times New Roman" w:eastAsia="Times New Roman" w:hAnsi="Times New Roman" w:cs="Times New Roman"/>
          <w:b/>
          <w:spacing w:val="3"/>
          <w:sz w:val="24"/>
          <w:szCs w:val="24"/>
          <w:lang w:eastAsia="tr-TR"/>
        </w:rPr>
        <w:t xml:space="preserve"> KİŞİSEL VERİLERİN KORUNMASINA İLİŞKİN ÖNLEMLER </w:t>
      </w:r>
    </w:p>
    <w:p w:rsidR="00941EA5" w:rsidRPr="00282FED" w:rsidRDefault="00941EA5" w:rsidP="00364F88">
      <w:pPr>
        <w:spacing w:before="120" w:after="120" w:line="360" w:lineRule="auto"/>
        <w:ind w:firstLine="708"/>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Şirket olarak kişisel verilerin korunması konusunda kanunun ön gördüğü hukuki, idari ve teknik tedbirleri uygulamakta ve bu verile</w:t>
      </w:r>
      <w:r w:rsidR="00BE78EA" w:rsidRPr="00282FED">
        <w:rPr>
          <w:rFonts w:ascii="Times New Roman" w:eastAsia="Times New Roman" w:hAnsi="Times New Roman" w:cs="Times New Roman"/>
          <w:spacing w:val="3"/>
          <w:sz w:val="24"/>
          <w:szCs w:val="24"/>
          <w:lang w:eastAsia="tr-TR"/>
        </w:rPr>
        <w:t>rin işlenmesinde kanunun 4. 5. v</w:t>
      </w:r>
      <w:r w:rsidRPr="00282FED">
        <w:rPr>
          <w:rFonts w:ascii="Times New Roman" w:eastAsia="Times New Roman" w:hAnsi="Times New Roman" w:cs="Times New Roman"/>
          <w:spacing w:val="3"/>
          <w:sz w:val="24"/>
          <w:szCs w:val="24"/>
          <w:lang w:eastAsia="tr-TR"/>
        </w:rPr>
        <w:t>e 6. Maddeleri kapsamında gerekli tüm önlemleri almaktayız.</w:t>
      </w:r>
    </w:p>
    <w:p w:rsidR="00941EA5" w:rsidRPr="00282FED" w:rsidRDefault="00A50AE3" w:rsidP="00364F88">
      <w:pPr>
        <w:spacing w:before="120" w:after="120" w:line="360" w:lineRule="auto"/>
        <w:jc w:val="both"/>
        <w:rPr>
          <w:rFonts w:ascii="Times New Roman" w:eastAsia="Times New Roman" w:hAnsi="Times New Roman" w:cs="Times New Roman"/>
          <w:b/>
          <w:spacing w:val="3"/>
          <w:sz w:val="24"/>
          <w:szCs w:val="24"/>
          <w:lang w:eastAsia="tr-TR"/>
        </w:rPr>
      </w:pPr>
      <w:r w:rsidRPr="00282FED">
        <w:rPr>
          <w:rFonts w:ascii="Times New Roman" w:eastAsia="Times New Roman" w:hAnsi="Times New Roman" w:cs="Times New Roman"/>
          <w:b/>
          <w:spacing w:val="3"/>
          <w:sz w:val="24"/>
          <w:szCs w:val="24"/>
          <w:lang w:eastAsia="tr-TR"/>
        </w:rPr>
        <w:t xml:space="preserve">7. </w:t>
      </w:r>
      <w:r w:rsidR="00BE78EA" w:rsidRPr="00282FED">
        <w:rPr>
          <w:rFonts w:ascii="Times New Roman" w:eastAsia="Times New Roman" w:hAnsi="Times New Roman" w:cs="Times New Roman"/>
          <w:b/>
          <w:spacing w:val="3"/>
          <w:sz w:val="24"/>
          <w:szCs w:val="24"/>
          <w:lang w:eastAsia="tr-TR"/>
        </w:rPr>
        <w:t xml:space="preserve">KİŞİSEL VERİLERİN SİLİNMESİ, YOK EDİLMESİ VE ANONİM HALE GETİRİLMESİ </w:t>
      </w:r>
    </w:p>
    <w:p w:rsidR="00282FED" w:rsidRPr="005E44AD" w:rsidRDefault="00941EA5" w:rsidP="005E44AD">
      <w:pPr>
        <w:pStyle w:val="ortabalkbold"/>
        <w:spacing w:before="120" w:beforeAutospacing="0" w:after="120" w:afterAutospacing="0" w:line="360" w:lineRule="auto"/>
        <w:ind w:firstLine="708"/>
        <w:jc w:val="both"/>
        <w:rPr>
          <w:spacing w:val="3"/>
        </w:rPr>
      </w:pPr>
      <w:r w:rsidRPr="00282FED">
        <w:rPr>
          <w:spacing w:val="3"/>
        </w:rPr>
        <w:t>KVK Kanunu’nun 7.maddesi uyarınca, kişisel verilerin ilgili mevzuata uygun olarak işlenmiş olmasına rağmen, işlenmesini gerektiren sebeplerin ortadan kalkması halinde kişisel veriler re’sen veya kişisel veri sa</w:t>
      </w:r>
      <w:r w:rsidR="007B4250" w:rsidRPr="00282FED">
        <w:rPr>
          <w:spacing w:val="3"/>
        </w:rPr>
        <w:t>hibinin talebi üzerine şirketimiz</w:t>
      </w:r>
      <w:r w:rsidRPr="00282FED">
        <w:rPr>
          <w:spacing w:val="3"/>
        </w:rPr>
        <w:t xml:space="preserve"> tarafından silinir, yok edilir veya anonim hale getirilir. Bu hususa ilişkin usul ve esaslar KVK Kanunu ve </w:t>
      </w:r>
      <w:r w:rsidR="007B4250" w:rsidRPr="00282FED">
        <w:rPr>
          <w:spacing w:val="3"/>
        </w:rPr>
        <w:t xml:space="preserve">Kişisel Verilerin Silinmesi, Yok Edilmesi Veya Anonim Hale Getirilmesi Hakkında Yönetmelik baz </w:t>
      </w:r>
      <w:r w:rsidRPr="00282FED">
        <w:rPr>
          <w:spacing w:val="3"/>
        </w:rPr>
        <w:t>alınarak yerine getirilecektir.</w:t>
      </w:r>
    </w:p>
    <w:p w:rsidR="00364F88" w:rsidRPr="00282FED" w:rsidRDefault="00364F88" w:rsidP="00364F88">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b/>
          <w:bCs/>
          <w:spacing w:val="3"/>
          <w:sz w:val="24"/>
          <w:szCs w:val="24"/>
          <w:lang w:eastAsia="tr-TR"/>
        </w:rPr>
        <w:t>8. KİŞİSEL VERİSİ İŞLENEN İLGİLİ KİŞİNİN HAKLARI</w:t>
      </w:r>
    </w:p>
    <w:p w:rsidR="00364F88" w:rsidRPr="00282FED" w:rsidRDefault="00364F88" w:rsidP="00364F88">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Kişisel veri sahibi olarak Kanun’un 11. maddesi uyarınca aşağıdaki haklara sahip olduğunuzu bildiririz:</w:t>
      </w:r>
    </w:p>
    <w:p w:rsidR="00364F88" w:rsidRPr="00282FED" w:rsidRDefault="00364F88" w:rsidP="00364F88">
      <w:pPr>
        <w:numPr>
          <w:ilvl w:val="0"/>
          <w:numId w:val="2"/>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Kişisel veri işlenip işlenmediğini öğrenme,</w:t>
      </w:r>
    </w:p>
    <w:p w:rsidR="00364F88" w:rsidRPr="00282FED" w:rsidRDefault="00364F88" w:rsidP="00364F88">
      <w:pPr>
        <w:numPr>
          <w:ilvl w:val="0"/>
          <w:numId w:val="2"/>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Kişisel verileri işlenmişse buna ilişkin bilgi talep etme,</w:t>
      </w:r>
    </w:p>
    <w:p w:rsidR="00364F88" w:rsidRPr="00282FED" w:rsidRDefault="00364F88" w:rsidP="00364F88">
      <w:pPr>
        <w:numPr>
          <w:ilvl w:val="0"/>
          <w:numId w:val="2"/>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Kişisel verilerin işlenme amacını ve bunların amacına uygun kullanılıp kullanılmadığını öğrenme,</w:t>
      </w:r>
    </w:p>
    <w:p w:rsidR="00364F88" w:rsidRPr="00282FED" w:rsidRDefault="00364F88" w:rsidP="00364F88">
      <w:pPr>
        <w:numPr>
          <w:ilvl w:val="0"/>
          <w:numId w:val="2"/>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lastRenderedPageBreak/>
        <w:t>Yurt içinde veya yurt dışında kişisel verilerin aktarıldığı üçüncü kişileri bilme,</w:t>
      </w:r>
    </w:p>
    <w:p w:rsidR="00364F88" w:rsidRPr="00282FED" w:rsidRDefault="00364F88" w:rsidP="00364F88">
      <w:pPr>
        <w:numPr>
          <w:ilvl w:val="0"/>
          <w:numId w:val="2"/>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Kişisel verilerin eksik veya yanlış işlenmiş olması hâlinde bunların düzeltilmesini isteme,</w:t>
      </w:r>
    </w:p>
    <w:p w:rsidR="00364F88" w:rsidRPr="00282FED" w:rsidRDefault="00364F88" w:rsidP="00364F88">
      <w:pPr>
        <w:numPr>
          <w:ilvl w:val="0"/>
          <w:numId w:val="2"/>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Kişisel verilerin silinmesini veya yok edilmesini isteme,</w:t>
      </w:r>
    </w:p>
    <w:p w:rsidR="00364F88" w:rsidRPr="00282FED" w:rsidRDefault="00364F88" w:rsidP="00364F88">
      <w:pPr>
        <w:numPr>
          <w:ilvl w:val="0"/>
          <w:numId w:val="2"/>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Kişisel verilerin düzeltilmesi, silinmesi ya da yok edilmesi halinde bu işlemlerin kişisel verilerin aktarıldığı üçüncü kişilere bildirilmesini isteme,</w:t>
      </w:r>
    </w:p>
    <w:p w:rsidR="00364F88" w:rsidRPr="00282FED" w:rsidRDefault="00364F88" w:rsidP="00364F88">
      <w:pPr>
        <w:numPr>
          <w:ilvl w:val="0"/>
          <w:numId w:val="2"/>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İşlenen verilerin münhasıran otomatik sistemler vasıtasıyla analiz edilmesi suretiyle kişinin kendisi aleyhine bir sonucun ortaya çıkmasına itiraz etme,</w:t>
      </w:r>
    </w:p>
    <w:p w:rsidR="00364F88" w:rsidRPr="00282FED" w:rsidRDefault="00364F88" w:rsidP="00364F88">
      <w:pPr>
        <w:numPr>
          <w:ilvl w:val="0"/>
          <w:numId w:val="2"/>
        </w:num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282FED">
        <w:rPr>
          <w:rFonts w:ascii="Times New Roman" w:eastAsia="Times New Roman" w:hAnsi="Times New Roman" w:cs="Times New Roman"/>
          <w:spacing w:val="3"/>
          <w:sz w:val="24"/>
          <w:szCs w:val="24"/>
          <w:lang w:eastAsia="tr-TR"/>
        </w:rPr>
        <w:t>Kişisel verilerin kanuna aykırı olarak işlenmesi sebebiyle zarara uğraması hâlinde zararın giderilmesini talep etme.</w:t>
      </w:r>
    </w:p>
    <w:p w:rsidR="00173A87" w:rsidRDefault="00364F88" w:rsidP="005E44AD">
      <w:pPr>
        <w:shd w:val="clear" w:color="auto" w:fill="FFFFFF"/>
        <w:spacing w:before="120" w:after="120" w:line="360" w:lineRule="auto"/>
        <w:ind w:firstLine="708"/>
        <w:jc w:val="both"/>
        <w:rPr>
          <w:rFonts w:ascii="Times New Roman" w:hAnsi="Times New Roman" w:cs="Times New Roman"/>
          <w:b/>
          <w:sz w:val="24"/>
          <w:szCs w:val="24"/>
        </w:rPr>
      </w:pPr>
      <w:r w:rsidRPr="00282FED">
        <w:rPr>
          <w:rFonts w:ascii="Times New Roman" w:eastAsia="Times New Roman" w:hAnsi="Times New Roman" w:cs="Times New Roman"/>
          <w:spacing w:val="3"/>
          <w:sz w:val="24"/>
          <w:szCs w:val="24"/>
          <w:lang w:eastAsia="tr-TR"/>
        </w:rPr>
        <w:t>Topladığımız ve işlediğimiz kişisel verilerinizin 6698 sayılı Kişisel Verilerin İşlenmesi Kanunu 4. Maddesi gereğince doğru ve gerektiğinde güncel olması gerekmektedir. Bu nedenle, kişisel verilerinizde herhangi bir değişiklik meydana gelmesi halinde, güncel ve doğru kişisel bilgilerinizi aşağıda belirtilen yöntemlerle bildirebilirsiniz.</w:t>
      </w:r>
    </w:p>
    <w:p w:rsidR="000E7159" w:rsidRDefault="000E7159" w:rsidP="00E72505">
      <w:pPr>
        <w:spacing w:after="0" w:line="360" w:lineRule="auto"/>
        <w:jc w:val="both"/>
        <w:rPr>
          <w:rFonts w:ascii="Times New Roman" w:hAnsi="Times New Roman" w:cs="Times New Roman"/>
          <w:b/>
          <w:sz w:val="24"/>
          <w:szCs w:val="24"/>
        </w:rPr>
      </w:pPr>
    </w:p>
    <w:p w:rsidR="00E72505" w:rsidRPr="00282FED" w:rsidRDefault="00E72505" w:rsidP="00E72505">
      <w:pPr>
        <w:spacing w:after="0" w:line="360" w:lineRule="auto"/>
        <w:jc w:val="both"/>
        <w:rPr>
          <w:rFonts w:ascii="Times New Roman" w:hAnsi="Times New Roman" w:cs="Times New Roman"/>
          <w:b/>
          <w:sz w:val="24"/>
          <w:szCs w:val="24"/>
        </w:rPr>
      </w:pPr>
      <w:r w:rsidRPr="00282FED">
        <w:rPr>
          <w:rFonts w:ascii="Times New Roman" w:hAnsi="Times New Roman" w:cs="Times New Roman"/>
          <w:b/>
          <w:sz w:val="24"/>
          <w:szCs w:val="24"/>
        </w:rPr>
        <w:t xml:space="preserve">9. VERİ SORUMLUSUNA BAŞVURU YÖNTEMİ </w:t>
      </w:r>
    </w:p>
    <w:p w:rsidR="00807EA7" w:rsidRPr="00CF5A43" w:rsidRDefault="00807EA7" w:rsidP="00807EA7">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b/>
          <w:bCs/>
          <w:spacing w:val="3"/>
          <w:sz w:val="24"/>
          <w:szCs w:val="24"/>
          <w:lang w:eastAsia="tr-TR"/>
        </w:rPr>
        <w:t>Yazılı olarak talepte bulunulması halinde;</w:t>
      </w:r>
    </w:p>
    <w:p w:rsidR="00807EA7" w:rsidRPr="00CF5A43" w:rsidRDefault="00807EA7" w:rsidP="00807EA7">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spacing w:val="3"/>
          <w:sz w:val="24"/>
          <w:szCs w:val="24"/>
          <w:lang w:eastAsia="tr-TR"/>
        </w:rPr>
        <w:t xml:space="preserve"> </w:t>
      </w:r>
      <w:r w:rsidRPr="00CF5A43">
        <w:rPr>
          <w:rFonts w:ascii="Times New Roman" w:eastAsia="Times New Roman" w:hAnsi="Times New Roman" w:cs="Times New Roman"/>
          <w:spacing w:val="3"/>
          <w:sz w:val="24"/>
          <w:szCs w:val="24"/>
          <w:lang w:eastAsia="tr-TR"/>
        </w:rPr>
        <w:tab/>
        <w:t>“</w:t>
      </w:r>
      <w:r w:rsidRPr="00CF5A43">
        <w:rPr>
          <w:rFonts w:ascii="Times New Roman" w:eastAsia="Times New Roman" w:hAnsi="Times New Roman" w:cs="Times New Roman"/>
          <w:b/>
          <w:bCs/>
          <w:spacing w:val="3"/>
          <w:sz w:val="24"/>
          <w:szCs w:val="24"/>
          <w:lang w:eastAsia="tr-TR"/>
        </w:rPr>
        <w:t>KVKK Başvuru Formu</w:t>
      </w:r>
      <w:r w:rsidRPr="00CF5A43">
        <w:rPr>
          <w:rFonts w:ascii="Times New Roman" w:eastAsia="Times New Roman" w:hAnsi="Times New Roman" w:cs="Times New Roman"/>
          <w:spacing w:val="3"/>
          <w:sz w:val="24"/>
          <w:szCs w:val="24"/>
          <w:lang w:eastAsia="tr-TR"/>
        </w:rPr>
        <w:t>”nun ıslak imzalı bir nüshasını, kimliğinizi tespit edici bir belge ile şahsen veya 11. Madde kapsamında sayılan haklara ilişkin başvuru yapmaya yetkili olduğunuzu gösterir ve noter tasdikli bir vekâletname ile vekaleten teslim edebilir, ya da noter aracılığıyla “</w:t>
      </w:r>
      <w:r w:rsidR="00364FC5" w:rsidRPr="002B61B5">
        <w:rPr>
          <w:rFonts w:ascii="Times New Roman" w:eastAsia="Times New Roman" w:hAnsi="Times New Roman" w:cs="Times New Roman"/>
          <w:b/>
          <w:sz w:val="24"/>
          <w:szCs w:val="24"/>
          <w:lang w:eastAsia="tr-TR"/>
        </w:rPr>
        <w:t>HACIEYÜPLÜ MAH. 3075 SOKAK NO:3 MERKEZEFENDİ/DENİZLİ</w:t>
      </w:r>
      <w:r w:rsidRPr="00CF5A43">
        <w:rPr>
          <w:rFonts w:ascii="Times New Roman" w:eastAsia="Times New Roman" w:hAnsi="Times New Roman" w:cs="Times New Roman"/>
          <w:spacing w:val="3"/>
          <w:sz w:val="24"/>
          <w:szCs w:val="24"/>
          <w:lang w:eastAsia="tr-TR"/>
        </w:rPr>
        <w:t>” adresine gönderebilirsiniz.</w:t>
      </w:r>
    </w:p>
    <w:p w:rsidR="00807EA7" w:rsidRPr="00CF5A43" w:rsidRDefault="00807EA7" w:rsidP="00807EA7">
      <w:pPr>
        <w:shd w:val="clear" w:color="auto" w:fill="FFFFFF"/>
        <w:tabs>
          <w:tab w:val="left" w:pos="7092"/>
        </w:tabs>
        <w:spacing w:before="120" w:after="120" w:line="360" w:lineRule="auto"/>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b/>
          <w:bCs/>
          <w:spacing w:val="3"/>
          <w:sz w:val="24"/>
          <w:szCs w:val="24"/>
          <w:lang w:eastAsia="tr-TR"/>
        </w:rPr>
        <w:t>Elektronik olarak talepte bulunulması halinde;</w:t>
      </w:r>
      <w:r w:rsidRPr="00CF5A43">
        <w:rPr>
          <w:rFonts w:ascii="Times New Roman" w:eastAsia="Times New Roman" w:hAnsi="Times New Roman" w:cs="Times New Roman"/>
          <w:b/>
          <w:bCs/>
          <w:spacing w:val="3"/>
          <w:sz w:val="24"/>
          <w:szCs w:val="24"/>
          <w:lang w:eastAsia="tr-TR"/>
        </w:rPr>
        <w:tab/>
      </w:r>
    </w:p>
    <w:p w:rsidR="00807EA7" w:rsidRPr="00CF5A43" w:rsidRDefault="00807EA7" w:rsidP="00807EA7">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spacing w:val="3"/>
          <w:sz w:val="24"/>
          <w:szCs w:val="24"/>
          <w:lang w:eastAsia="tr-TR"/>
        </w:rPr>
        <w:t>KVKK Başvuru Formu’nu, 5070 sayılı Elektronik İmza Kanunu’nda tanımlı olan “güvenli elektronik imza” sertifikasına sahip bir elektronik ya</w:t>
      </w:r>
      <w:r>
        <w:rPr>
          <w:rFonts w:ascii="Times New Roman" w:eastAsia="Times New Roman" w:hAnsi="Times New Roman" w:cs="Times New Roman"/>
          <w:spacing w:val="3"/>
          <w:sz w:val="24"/>
          <w:szCs w:val="24"/>
          <w:lang w:eastAsia="tr-TR"/>
        </w:rPr>
        <w:t xml:space="preserve"> da mobil imza ile imzalayarak, </w:t>
      </w:r>
      <w:r w:rsidRPr="00CF5A43">
        <w:rPr>
          <w:rFonts w:ascii="Times New Roman" w:eastAsia="Times New Roman" w:hAnsi="Times New Roman" w:cs="Times New Roman"/>
          <w:spacing w:val="3"/>
          <w:sz w:val="24"/>
          <w:szCs w:val="24"/>
          <w:lang w:eastAsia="tr-TR"/>
        </w:rPr>
        <w:t>Şirketimiz Kayıtlı Elektronik Posta (KEP) adresine</w:t>
      </w:r>
      <w:r>
        <w:rPr>
          <w:rFonts w:ascii="Times New Roman" w:eastAsia="Times New Roman" w:hAnsi="Times New Roman" w:cs="Times New Roman"/>
          <w:spacing w:val="3"/>
          <w:sz w:val="24"/>
          <w:szCs w:val="24"/>
          <w:lang w:eastAsia="tr-TR"/>
        </w:rPr>
        <w:t xml:space="preserve">, </w:t>
      </w:r>
      <w:r w:rsidRPr="00CF5A43">
        <w:rPr>
          <w:rFonts w:ascii="Times New Roman" w:eastAsia="Times New Roman" w:hAnsi="Times New Roman" w:cs="Times New Roman"/>
          <w:spacing w:val="3"/>
          <w:sz w:val="24"/>
          <w:szCs w:val="24"/>
          <w:lang w:eastAsia="tr-TR"/>
        </w:rPr>
        <w:t>ya da Şirketimize daha önce bildirdiğiniz ve sistemlerimizde kayıtlı bulunan elektronik posta ad</w:t>
      </w:r>
      <w:r>
        <w:rPr>
          <w:rFonts w:ascii="Times New Roman" w:eastAsia="Times New Roman" w:hAnsi="Times New Roman" w:cs="Times New Roman"/>
          <w:spacing w:val="3"/>
          <w:sz w:val="24"/>
          <w:szCs w:val="24"/>
          <w:lang w:eastAsia="tr-TR"/>
        </w:rPr>
        <w:t>resini kullanmak suretiyle “</w:t>
      </w:r>
      <w:r w:rsidR="00364FC5">
        <w:rPr>
          <w:rFonts w:ascii="Times New Roman" w:eastAsia="Times New Roman" w:hAnsi="Times New Roman" w:cs="Times New Roman"/>
          <w:b/>
          <w:spacing w:val="3"/>
          <w:sz w:val="24"/>
          <w:szCs w:val="24"/>
          <w:lang w:eastAsia="tr-TR"/>
        </w:rPr>
        <w:t>info@cicekcitekstil.com</w:t>
      </w:r>
      <w:r w:rsidRPr="00CF5A43">
        <w:rPr>
          <w:rFonts w:ascii="Times New Roman" w:eastAsia="Times New Roman" w:hAnsi="Times New Roman" w:cs="Times New Roman"/>
          <w:spacing w:val="3"/>
          <w:sz w:val="24"/>
          <w:szCs w:val="24"/>
          <w:lang w:eastAsia="tr-TR"/>
        </w:rPr>
        <w:t>” e-posta adresine iletebilirsiniz.</w:t>
      </w:r>
    </w:p>
    <w:p w:rsidR="00807EA7" w:rsidRPr="00CF5A43" w:rsidRDefault="00807EA7" w:rsidP="00807EA7">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spacing w:val="3"/>
          <w:sz w:val="24"/>
          <w:szCs w:val="24"/>
          <w:lang w:eastAsia="tr-TR"/>
        </w:rPr>
        <w:lastRenderedPageBreak/>
        <w:t>(Tarafımızca, başvurunun size ait olup olmadığının tespiti ve haklarınızın korunması amacıyla ek doğrulamalar (kayıtlı e-posta adresinize mesaj gönderilmesi, aranmanız gibi) istenebilir. Başvurunun, kişisel veri sahipleri adına üçüncü kişiler tarafından yapılması halinde, başvuruda bulunacak kişiye, veri sahibi tarafından noterde düzenlenmiş özel yetkili vekâletname vermesi gerekmektedir.)</w:t>
      </w:r>
    </w:p>
    <w:p w:rsidR="00807EA7" w:rsidRPr="00FC6BF1" w:rsidRDefault="00807EA7" w:rsidP="00807EA7">
      <w:pPr>
        <w:shd w:val="clear" w:color="auto" w:fill="FFFFFF"/>
        <w:spacing w:before="120" w:after="120" w:line="360" w:lineRule="auto"/>
        <w:ind w:firstLine="708"/>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spacing w:val="3"/>
          <w:sz w:val="24"/>
          <w:szCs w:val="24"/>
          <w:lang w:eastAsia="tr-TR"/>
        </w:rPr>
        <w:t>Şirketimize ilettiğiniz talepleriniz, talebinizin niteliğine göre en kısa sürede ve en geç otuz gün içerisinde, yazılı olarak veya elektronik ortamda cevaplandırılacaktır. </w:t>
      </w:r>
    </w:p>
    <w:p w:rsidR="00807EA7" w:rsidRDefault="00807EA7" w:rsidP="00807EA7">
      <w:pPr>
        <w:shd w:val="clear" w:color="auto" w:fill="FFFFFF"/>
        <w:spacing w:before="120" w:after="120" w:line="360" w:lineRule="auto"/>
        <w:jc w:val="both"/>
        <w:rPr>
          <w:rFonts w:ascii="Times New Roman" w:eastAsia="Times New Roman" w:hAnsi="Times New Roman" w:cs="Times New Roman"/>
          <w:b/>
          <w:bCs/>
          <w:spacing w:val="3"/>
          <w:sz w:val="24"/>
          <w:szCs w:val="24"/>
          <w:lang w:eastAsia="tr-TR"/>
        </w:rPr>
      </w:pPr>
    </w:p>
    <w:p w:rsidR="00807EA7" w:rsidRPr="00C20C35" w:rsidRDefault="00807EA7" w:rsidP="00807EA7">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b/>
          <w:bCs/>
          <w:spacing w:val="3"/>
          <w:sz w:val="24"/>
          <w:szCs w:val="24"/>
          <w:lang w:eastAsia="tr-TR"/>
        </w:rPr>
        <w:t>ŞİRKET İLETİŞİM BİLGİLERİMİZ</w:t>
      </w:r>
    </w:p>
    <w:p w:rsidR="00807EA7" w:rsidRDefault="00807EA7" w:rsidP="00807EA7">
      <w:pPr>
        <w:shd w:val="clear" w:color="auto" w:fill="FFFFFF"/>
        <w:spacing w:before="120" w:after="120" w:line="360" w:lineRule="auto"/>
        <w:jc w:val="both"/>
        <w:rPr>
          <w:rFonts w:ascii="Times New Roman" w:eastAsia="Times New Roman" w:hAnsi="Times New Roman" w:cs="Times New Roman"/>
          <w:b/>
          <w:bCs/>
          <w:spacing w:val="3"/>
          <w:sz w:val="24"/>
          <w:szCs w:val="24"/>
          <w:lang w:eastAsia="tr-TR"/>
        </w:rPr>
      </w:pPr>
      <w:r>
        <w:rPr>
          <w:rFonts w:ascii="Times New Roman" w:eastAsia="Times New Roman" w:hAnsi="Times New Roman" w:cs="Times New Roman"/>
          <w:b/>
          <w:bCs/>
          <w:spacing w:val="3"/>
          <w:sz w:val="24"/>
          <w:szCs w:val="24"/>
          <w:lang w:eastAsia="tr-TR"/>
        </w:rPr>
        <w:t>Adres</w:t>
      </w:r>
      <w:r w:rsidRPr="00CF5A43">
        <w:rPr>
          <w:rFonts w:ascii="Times New Roman" w:eastAsia="Times New Roman" w:hAnsi="Times New Roman" w:cs="Times New Roman"/>
          <w:b/>
          <w:bCs/>
          <w:spacing w:val="3"/>
          <w:sz w:val="24"/>
          <w:szCs w:val="24"/>
          <w:lang w:eastAsia="tr-TR"/>
        </w:rPr>
        <w:t>: </w:t>
      </w:r>
      <w:r w:rsidR="00364FC5" w:rsidRPr="002B61B5">
        <w:rPr>
          <w:rFonts w:ascii="Times New Roman" w:eastAsia="Times New Roman" w:hAnsi="Times New Roman" w:cs="Times New Roman"/>
          <w:b/>
          <w:sz w:val="24"/>
          <w:szCs w:val="24"/>
          <w:lang w:eastAsia="tr-TR"/>
        </w:rPr>
        <w:t>HACIEYÜPLÜ MAH. 3075 SOKAK NO:3 MERKEZEFENDİ/DENİZLİ</w:t>
      </w:r>
      <w:r w:rsidR="00364FC5">
        <w:rPr>
          <w:rFonts w:ascii="Times New Roman" w:eastAsia="Times New Roman" w:hAnsi="Times New Roman" w:cs="Times New Roman"/>
          <w:b/>
          <w:bCs/>
          <w:spacing w:val="3"/>
          <w:sz w:val="24"/>
          <w:szCs w:val="24"/>
          <w:lang w:eastAsia="tr-TR"/>
        </w:rPr>
        <w:t xml:space="preserve"> </w:t>
      </w:r>
      <w:r>
        <w:rPr>
          <w:rFonts w:ascii="Times New Roman" w:eastAsia="Times New Roman" w:hAnsi="Times New Roman" w:cs="Times New Roman"/>
          <w:b/>
          <w:bCs/>
          <w:spacing w:val="3"/>
          <w:sz w:val="24"/>
          <w:szCs w:val="24"/>
          <w:lang w:eastAsia="tr-TR"/>
        </w:rPr>
        <w:t>Tel</w:t>
      </w:r>
      <w:r w:rsidRPr="00CF5A43">
        <w:rPr>
          <w:rFonts w:ascii="Times New Roman" w:eastAsia="Times New Roman" w:hAnsi="Times New Roman" w:cs="Times New Roman"/>
          <w:b/>
          <w:bCs/>
          <w:spacing w:val="3"/>
          <w:sz w:val="24"/>
          <w:szCs w:val="24"/>
          <w:lang w:eastAsia="tr-TR"/>
        </w:rPr>
        <w:t>: </w:t>
      </w:r>
      <w:r w:rsidR="00364FC5">
        <w:rPr>
          <w:rFonts w:ascii="Times New Roman" w:eastAsia="Times New Roman" w:hAnsi="Times New Roman" w:cs="Times New Roman"/>
          <w:b/>
          <w:spacing w:val="3"/>
          <w:sz w:val="24"/>
          <w:szCs w:val="24"/>
          <w:lang w:eastAsia="tr-TR"/>
        </w:rPr>
        <w:t>+90 (258) 371 27 08</w:t>
      </w:r>
    </w:p>
    <w:p w:rsidR="00807EA7" w:rsidRDefault="00807EA7" w:rsidP="00807EA7">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Pr>
          <w:rFonts w:ascii="Times New Roman" w:eastAsia="Times New Roman" w:hAnsi="Times New Roman" w:cs="Times New Roman"/>
          <w:b/>
          <w:bCs/>
          <w:spacing w:val="3"/>
          <w:sz w:val="24"/>
          <w:szCs w:val="24"/>
          <w:lang w:eastAsia="tr-TR"/>
        </w:rPr>
        <w:t xml:space="preserve">E-mail: </w:t>
      </w:r>
      <w:r w:rsidR="00364FC5">
        <w:rPr>
          <w:rFonts w:ascii="Times New Roman" w:eastAsia="Times New Roman" w:hAnsi="Times New Roman" w:cs="Times New Roman"/>
          <w:b/>
          <w:spacing w:val="3"/>
          <w:sz w:val="24"/>
          <w:szCs w:val="24"/>
          <w:lang w:eastAsia="tr-TR"/>
        </w:rPr>
        <w:t>info@cicekcitekstil.com</w:t>
      </w:r>
    </w:p>
    <w:p w:rsidR="00807EA7" w:rsidRPr="00CF5A43" w:rsidRDefault="00807EA7" w:rsidP="00807EA7">
      <w:pPr>
        <w:spacing w:before="120" w:after="120" w:line="360" w:lineRule="auto"/>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spacing w:val="3"/>
          <w:sz w:val="24"/>
          <w:szCs w:val="24"/>
          <w:lang w:eastAsia="tr-TR"/>
        </w:rPr>
        <w:t>İşbu Aydınlatma Metni, gerekli görüldüğü hallerde Şirketimiz tarafından revize edilebilir. Revizyonun söz konusu olduğu hallerde ise, bu hususa ilişkin olarak tarafınıza bilgilendirme yapılacaktır</w:t>
      </w:r>
      <w:r w:rsidRPr="00CF5A43">
        <w:rPr>
          <w:rFonts w:ascii="Times New Roman" w:eastAsia="Times New Roman" w:hAnsi="Times New Roman" w:cs="Times New Roman"/>
          <w:b/>
          <w:spacing w:val="3"/>
          <w:sz w:val="24"/>
          <w:szCs w:val="24"/>
          <w:lang w:eastAsia="tr-TR"/>
        </w:rPr>
        <w:t xml:space="preserve">. </w:t>
      </w:r>
      <w:r w:rsidRPr="00CF5A43">
        <w:rPr>
          <w:rFonts w:ascii="Times New Roman" w:eastAsia="Times New Roman" w:hAnsi="Times New Roman" w:cs="Times New Roman"/>
          <w:b/>
          <w:spacing w:val="3"/>
          <w:sz w:val="24"/>
          <w:szCs w:val="24"/>
          <w:u w:val="single"/>
          <w:lang w:eastAsia="tr-TR"/>
        </w:rPr>
        <w:t>İşbu Aydınlatma Metnini okuyup anladığımı kabul ve beyan ederim.</w:t>
      </w:r>
      <w:r w:rsidRPr="00CF5A43">
        <w:rPr>
          <w:rFonts w:ascii="Times New Roman" w:eastAsia="Times New Roman" w:hAnsi="Times New Roman" w:cs="Times New Roman"/>
          <w:spacing w:val="3"/>
          <w:sz w:val="24"/>
          <w:szCs w:val="24"/>
          <w:lang w:eastAsia="tr-TR"/>
        </w:rPr>
        <w:t xml:space="preserve"> </w:t>
      </w:r>
    </w:p>
    <w:p w:rsidR="00807EA7" w:rsidRPr="00CF5A43" w:rsidRDefault="00807EA7" w:rsidP="00807EA7">
      <w:pPr>
        <w:spacing w:before="120" w:after="120" w:line="360" w:lineRule="auto"/>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spacing w:val="3"/>
          <w:sz w:val="24"/>
          <w:szCs w:val="24"/>
          <w:lang w:eastAsia="tr-TR"/>
        </w:rPr>
        <w:t xml:space="preserve">Ad Soyadı: </w:t>
      </w:r>
    </w:p>
    <w:p w:rsidR="00807EA7" w:rsidRPr="00CF5A43" w:rsidRDefault="00807EA7" w:rsidP="00807EA7">
      <w:pPr>
        <w:spacing w:before="120" w:after="120" w:line="360" w:lineRule="auto"/>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spacing w:val="3"/>
          <w:sz w:val="24"/>
          <w:szCs w:val="24"/>
          <w:lang w:eastAsia="tr-TR"/>
        </w:rPr>
        <w:t xml:space="preserve">Tarih:                                                                                                                                               </w:t>
      </w:r>
    </w:p>
    <w:p w:rsidR="00807EA7" w:rsidRPr="00CF5A43" w:rsidRDefault="00807EA7" w:rsidP="00807EA7">
      <w:pPr>
        <w:spacing w:before="120" w:after="120" w:line="360" w:lineRule="auto"/>
        <w:jc w:val="both"/>
        <w:rPr>
          <w:rFonts w:ascii="Times New Roman" w:eastAsia="Times New Roman" w:hAnsi="Times New Roman" w:cs="Times New Roman"/>
          <w:spacing w:val="3"/>
          <w:sz w:val="24"/>
          <w:szCs w:val="24"/>
          <w:lang w:eastAsia="tr-TR"/>
        </w:rPr>
      </w:pPr>
      <w:r w:rsidRPr="00CF5A43">
        <w:rPr>
          <w:rFonts w:ascii="Times New Roman" w:eastAsia="Times New Roman" w:hAnsi="Times New Roman" w:cs="Times New Roman"/>
          <w:spacing w:val="3"/>
          <w:sz w:val="24"/>
          <w:szCs w:val="24"/>
          <w:lang w:eastAsia="tr-TR"/>
        </w:rPr>
        <w:t>İmza :</w:t>
      </w:r>
    </w:p>
    <w:p w:rsidR="003A0819" w:rsidRPr="00282FED" w:rsidRDefault="003A0819" w:rsidP="0046714D">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p>
    <w:sectPr w:rsidR="001721DC" w:rsidRPr="00282FE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6BD8" w:rsidRDefault="00726BD8" w:rsidP="00BE78EA">
      <w:pPr>
        <w:spacing w:after="0" w:line="240" w:lineRule="auto"/>
      </w:pPr>
      <w:r>
        <w:separator/>
      </w:r>
    </w:p>
  </w:endnote>
  <w:endnote w:type="continuationSeparator" w:id="0">
    <w:p w:rsidR="00726BD8" w:rsidRDefault="00726BD8" w:rsidP="00BE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819" w:rsidRDefault="003A081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736774"/>
      <w:docPartObj>
        <w:docPartGallery w:val="Page Numbers (Bottom of Page)"/>
        <w:docPartUnique/>
      </w:docPartObj>
    </w:sdtPr>
    <w:sdtEndPr/>
    <w:sdtContent>
      <w:p w:rsidR="00BE78EA" w:rsidRDefault="00BE78EA" w:rsidP="00173A87">
        <w:pPr>
          <w:pStyle w:val="AltBilgi"/>
          <w:jc w:val="center"/>
        </w:pPr>
        <w:r>
          <w:fldChar w:fldCharType="begin"/>
        </w:r>
        <w:r>
          <w:instrText>PAGE   \* MERGEFORMAT</w:instrText>
        </w:r>
        <w:r>
          <w:fldChar w:fldCharType="separate"/>
        </w:r>
        <w:r w:rsidR="00364FC5">
          <w:rPr>
            <w:noProof/>
          </w:rPr>
          <w:t>2</w:t>
        </w:r>
        <w:r>
          <w:fldChar w:fldCharType="end"/>
        </w:r>
      </w:p>
    </w:sdtContent>
  </w:sdt>
  <w:p w:rsidR="00BE78EA" w:rsidRDefault="00BE78E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819" w:rsidRDefault="003A08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6BD8" w:rsidRDefault="00726BD8" w:rsidP="00BE78EA">
      <w:pPr>
        <w:spacing w:after="0" w:line="240" w:lineRule="auto"/>
      </w:pPr>
      <w:r>
        <w:separator/>
      </w:r>
    </w:p>
  </w:footnote>
  <w:footnote w:type="continuationSeparator" w:id="0">
    <w:p w:rsidR="00726BD8" w:rsidRDefault="00726BD8" w:rsidP="00BE7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819" w:rsidRDefault="003A081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6098"/>
      <w:gridCol w:w="1472"/>
      <w:gridCol w:w="1506"/>
    </w:tblGrid>
    <w:tr w:rsidR="00807EA7" w:rsidRPr="000C7176" w:rsidTr="006C1CF1">
      <w:trPr>
        <w:trHeight w:val="227"/>
        <w:jc w:val="center"/>
      </w:trPr>
      <w:tc>
        <w:tcPr>
          <w:tcW w:w="1555" w:type="dxa"/>
          <w:vMerge w:val="restart"/>
        </w:tcPr>
        <w:p w:rsidR="00807EA7" w:rsidRPr="000C7176" w:rsidRDefault="00364FC5" w:rsidP="0078510D">
          <w:pPr>
            <w:widowControl w:val="0"/>
            <w:autoSpaceDE w:val="0"/>
            <w:autoSpaceDN w:val="0"/>
            <w:spacing w:after="0" w:line="240" w:lineRule="auto"/>
            <w:jc w:val="center"/>
            <w:rPr>
              <w:rFonts w:ascii="Times New Roman" w:eastAsia="Times New Roman" w:hAnsi="Times New Roman" w:cs="Times New Roman"/>
              <w:lang w:eastAsia="tr-TR" w:bidi="tr-TR"/>
            </w:rPr>
          </w:pPr>
          <w:r>
            <w:rPr>
              <w:noProof/>
              <w:lang w:eastAsia="tr-TR"/>
            </w:rPr>
            <w:drawing>
              <wp:inline distT="0" distB="0" distL="0" distR="0" wp14:anchorId="3F22916E" wp14:editId="2C31ED13">
                <wp:extent cx="868680" cy="495300"/>
                <wp:effectExtent l="0" t="0" r="7620" b="0"/>
                <wp:docPr id="4" name="Resim 4" descr="https://cicekcitekstil.com/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cekcitekstil.com/im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651" cy="496424"/>
                        </a:xfrm>
                        <a:prstGeom prst="rect">
                          <a:avLst/>
                        </a:prstGeom>
                        <a:noFill/>
                        <a:ln>
                          <a:noFill/>
                        </a:ln>
                      </pic:spPr>
                    </pic:pic>
                  </a:graphicData>
                </a:graphic>
              </wp:inline>
            </w:drawing>
          </w:r>
          <w:r w:rsidR="00807EA7">
            <w:rPr>
              <w:rFonts w:ascii="Times New Roman" w:eastAsia="Times New Roman" w:hAnsi="Times New Roman" w:cs="Times New Roman"/>
              <w:color w:val="4F81BD" w:themeColor="accent1"/>
              <w:lang w:eastAsia="tr-TR" w:bidi="tr-TR"/>
            </w:rPr>
            <w:t xml:space="preserve">             </w:t>
          </w:r>
        </w:p>
      </w:tc>
      <w:tc>
        <w:tcPr>
          <w:tcW w:w="6098" w:type="dxa"/>
          <w:vMerge w:val="restart"/>
          <w:vAlign w:val="center"/>
        </w:tcPr>
        <w:p w:rsidR="00807EA7" w:rsidRPr="00C47B0D" w:rsidRDefault="00364FC5" w:rsidP="00EE4FD0">
          <w:pPr>
            <w:jc w:val="center"/>
            <w:rPr>
              <w:bCs/>
              <w:i/>
              <w:sz w:val="18"/>
              <w:szCs w:val="16"/>
            </w:rPr>
          </w:pPr>
          <w:r>
            <w:t>ÇİÇEKÇİ TEKSTİL SANAYİ VE TİCARET ANONİM ŞİRKETİ</w:t>
          </w:r>
        </w:p>
      </w:tc>
      <w:tc>
        <w:tcPr>
          <w:tcW w:w="1472" w:type="dxa"/>
          <w:vAlign w:val="center"/>
        </w:tcPr>
        <w:p w:rsidR="00807EA7" w:rsidRPr="000C7176" w:rsidRDefault="00807EA7" w:rsidP="006C1CF1">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0C7176">
            <w:rPr>
              <w:rFonts w:ascii="Arial" w:eastAsia="Times New Roman" w:hAnsi="Arial" w:cs="Arial"/>
              <w:sz w:val="16"/>
              <w:szCs w:val="16"/>
              <w:lang w:eastAsia="tr-TR" w:bidi="tr-TR"/>
            </w:rPr>
            <w:t>DOKÜMAN NO</w:t>
          </w:r>
        </w:p>
      </w:tc>
      <w:tc>
        <w:tcPr>
          <w:tcW w:w="1506" w:type="dxa"/>
          <w:vAlign w:val="center"/>
        </w:tcPr>
        <w:p w:rsidR="00807EA7" w:rsidRPr="000C7176" w:rsidRDefault="003A0819" w:rsidP="006C1CF1">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Pr>
              <w:rFonts w:ascii="Arial" w:eastAsia="Times New Roman" w:hAnsi="Arial" w:cs="Arial"/>
              <w:sz w:val="16"/>
              <w:szCs w:val="16"/>
              <w:lang w:eastAsia="tr-TR" w:bidi="tr-TR"/>
            </w:rPr>
            <w:t>D8 F4</w:t>
          </w:r>
        </w:p>
      </w:tc>
    </w:tr>
    <w:tr w:rsidR="00807EA7" w:rsidRPr="000C7176" w:rsidTr="006C1CF1">
      <w:trPr>
        <w:trHeight w:val="227"/>
        <w:jc w:val="center"/>
      </w:trPr>
      <w:tc>
        <w:tcPr>
          <w:tcW w:w="1555" w:type="dxa"/>
          <w:vMerge/>
        </w:tcPr>
        <w:p w:rsidR="00807EA7" w:rsidRPr="000C7176" w:rsidRDefault="00807EA7" w:rsidP="006C1CF1">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6098" w:type="dxa"/>
          <w:vMerge/>
        </w:tcPr>
        <w:p w:rsidR="00807EA7" w:rsidRPr="000C7176" w:rsidRDefault="00807EA7" w:rsidP="006C1CF1">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1472" w:type="dxa"/>
          <w:vAlign w:val="center"/>
        </w:tcPr>
        <w:p w:rsidR="00807EA7" w:rsidRPr="000C7176" w:rsidRDefault="00807EA7" w:rsidP="006C1CF1">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0C7176">
            <w:rPr>
              <w:rFonts w:ascii="Arial" w:eastAsia="Times New Roman" w:hAnsi="Arial" w:cs="Arial"/>
              <w:sz w:val="16"/>
              <w:szCs w:val="16"/>
              <w:lang w:eastAsia="tr-TR" w:bidi="tr-TR"/>
            </w:rPr>
            <w:t>YAYIN TARİHİ</w:t>
          </w:r>
        </w:p>
      </w:tc>
      <w:tc>
        <w:tcPr>
          <w:tcW w:w="1506" w:type="dxa"/>
          <w:vAlign w:val="center"/>
        </w:tcPr>
        <w:p w:rsidR="00807EA7" w:rsidRPr="000C7176" w:rsidRDefault="00364FC5" w:rsidP="00EE4FD0">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Pr>
              <w:rFonts w:ascii="Arial" w:eastAsia="Times New Roman" w:hAnsi="Arial" w:cs="Arial"/>
              <w:sz w:val="16"/>
              <w:szCs w:val="16"/>
              <w:lang w:eastAsia="tr-TR" w:bidi="tr-TR"/>
            </w:rPr>
            <w:t>04.04</w:t>
          </w:r>
          <w:r w:rsidR="00807EA7">
            <w:rPr>
              <w:rFonts w:ascii="Arial" w:eastAsia="Times New Roman" w:hAnsi="Arial" w:cs="Arial"/>
              <w:sz w:val="16"/>
              <w:szCs w:val="16"/>
              <w:lang w:eastAsia="tr-TR" w:bidi="tr-TR"/>
            </w:rPr>
            <w:t>.2023</w:t>
          </w:r>
        </w:p>
      </w:tc>
    </w:tr>
    <w:tr w:rsidR="000E7159" w:rsidRPr="000C7176" w:rsidTr="006C1CF1">
      <w:trPr>
        <w:trHeight w:val="227"/>
        <w:jc w:val="center"/>
      </w:trPr>
      <w:tc>
        <w:tcPr>
          <w:tcW w:w="1555" w:type="dxa"/>
          <w:vMerge/>
        </w:tcPr>
        <w:p w:rsidR="000E7159" w:rsidRPr="000C7176" w:rsidRDefault="000E7159" w:rsidP="006C1CF1">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6098" w:type="dxa"/>
          <w:vMerge w:val="restart"/>
          <w:vAlign w:val="center"/>
        </w:tcPr>
        <w:p w:rsidR="000E7159" w:rsidRPr="000C7176" w:rsidRDefault="000E7159" w:rsidP="006C1CF1">
          <w:pPr>
            <w:autoSpaceDE w:val="0"/>
            <w:autoSpaceDN w:val="0"/>
            <w:adjustRightInd w:val="0"/>
            <w:spacing w:after="0"/>
            <w:ind w:left="94" w:right="260"/>
            <w:jc w:val="center"/>
            <w:rPr>
              <w:rFonts w:ascii="Verdana" w:eastAsia="Calibri" w:hAnsi="Verdana" w:cs="Times New Roman"/>
              <w:b/>
              <w:color w:val="000000"/>
              <w:sz w:val="18"/>
              <w:szCs w:val="18"/>
            </w:rPr>
          </w:pPr>
          <w:r w:rsidRPr="000C7176">
            <w:rPr>
              <w:rFonts w:ascii="Verdana" w:eastAsia="Calibri" w:hAnsi="Verdana" w:cs="Times New Roman"/>
              <w:b/>
              <w:color w:val="000000"/>
              <w:sz w:val="18"/>
              <w:szCs w:val="18"/>
            </w:rPr>
            <w:t>ÇALIŞAN</w:t>
          </w:r>
          <w:r>
            <w:rPr>
              <w:rFonts w:ascii="Verdana" w:eastAsia="Calibri" w:hAnsi="Verdana" w:cs="Times New Roman"/>
              <w:b/>
              <w:color w:val="000000"/>
              <w:sz w:val="18"/>
              <w:szCs w:val="18"/>
            </w:rPr>
            <w:t>LARA</w:t>
          </w:r>
          <w:r w:rsidRPr="000C7176">
            <w:rPr>
              <w:rFonts w:ascii="Verdana" w:eastAsia="Calibri" w:hAnsi="Verdana" w:cs="Times New Roman"/>
              <w:b/>
              <w:color w:val="000000"/>
              <w:sz w:val="18"/>
              <w:szCs w:val="18"/>
            </w:rPr>
            <w:t xml:space="preserve"> İLİŞKİN KİŞİSEL VERİLERİN KORUNMASI HAKKINDA </w:t>
          </w:r>
          <w:r w:rsidRPr="000C7176">
            <w:rPr>
              <w:rFonts w:ascii="Verdana" w:eastAsia="Calibri" w:hAnsi="Verdana" w:cs="Times New Roman"/>
              <w:b/>
              <w:sz w:val="18"/>
              <w:szCs w:val="18"/>
            </w:rPr>
            <w:t>AYDINLATMA METNİ</w:t>
          </w:r>
        </w:p>
      </w:tc>
      <w:tc>
        <w:tcPr>
          <w:tcW w:w="1472" w:type="dxa"/>
          <w:vAlign w:val="center"/>
        </w:tcPr>
        <w:p w:rsidR="000E7159" w:rsidRPr="000C7176" w:rsidRDefault="000E7159" w:rsidP="006C1CF1">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0C7176">
            <w:rPr>
              <w:rFonts w:ascii="Arial" w:eastAsia="Times New Roman" w:hAnsi="Arial" w:cs="Arial"/>
              <w:sz w:val="16"/>
              <w:szCs w:val="16"/>
              <w:lang w:eastAsia="tr-TR" w:bidi="tr-TR"/>
            </w:rPr>
            <w:t>REVİZYON NO</w:t>
          </w:r>
        </w:p>
      </w:tc>
      <w:tc>
        <w:tcPr>
          <w:tcW w:w="1506" w:type="dxa"/>
          <w:vAlign w:val="center"/>
        </w:tcPr>
        <w:p w:rsidR="000E7159" w:rsidRPr="000C7176" w:rsidRDefault="000E7159" w:rsidP="006C1CF1">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sidRPr="000C7176">
            <w:rPr>
              <w:rFonts w:ascii="Arial" w:eastAsia="Times New Roman" w:hAnsi="Arial" w:cs="Arial"/>
              <w:sz w:val="16"/>
              <w:szCs w:val="16"/>
              <w:lang w:eastAsia="tr-TR" w:bidi="tr-TR"/>
            </w:rPr>
            <w:t>00</w:t>
          </w:r>
        </w:p>
      </w:tc>
    </w:tr>
    <w:tr w:rsidR="000E7159" w:rsidRPr="000C7176" w:rsidTr="006C1CF1">
      <w:trPr>
        <w:trHeight w:val="227"/>
        <w:jc w:val="center"/>
      </w:trPr>
      <w:tc>
        <w:tcPr>
          <w:tcW w:w="1555" w:type="dxa"/>
          <w:vMerge/>
        </w:tcPr>
        <w:p w:rsidR="000E7159" w:rsidRPr="000C7176" w:rsidRDefault="000E7159" w:rsidP="006C1CF1">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6098" w:type="dxa"/>
          <w:vMerge/>
        </w:tcPr>
        <w:p w:rsidR="000E7159" w:rsidRPr="000C7176" w:rsidRDefault="000E7159" w:rsidP="006C1CF1">
          <w:pPr>
            <w:widowControl w:val="0"/>
            <w:autoSpaceDE w:val="0"/>
            <w:autoSpaceDN w:val="0"/>
            <w:spacing w:after="0" w:line="240" w:lineRule="auto"/>
            <w:rPr>
              <w:rFonts w:ascii="Arial" w:eastAsia="Times New Roman" w:hAnsi="Arial" w:cs="Arial"/>
              <w:lang w:eastAsia="tr-TR" w:bidi="tr-TR"/>
            </w:rPr>
          </w:pPr>
        </w:p>
      </w:tc>
      <w:tc>
        <w:tcPr>
          <w:tcW w:w="1472" w:type="dxa"/>
          <w:vAlign w:val="center"/>
        </w:tcPr>
        <w:p w:rsidR="000E7159" w:rsidRPr="000C7176" w:rsidRDefault="000E7159" w:rsidP="006C1CF1">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0C7176">
            <w:rPr>
              <w:rFonts w:ascii="Arial" w:eastAsia="Times New Roman" w:hAnsi="Arial" w:cs="Arial"/>
              <w:sz w:val="16"/>
              <w:szCs w:val="16"/>
              <w:lang w:eastAsia="tr-TR" w:bidi="tr-TR"/>
            </w:rPr>
            <w:t>REV.TARİHİ</w:t>
          </w:r>
        </w:p>
      </w:tc>
      <w:tc>
        <w:tcPr>
          <w:tcW w:w="1506" w:type="dxa"/>
          <w:vAlign w:val="center"/>
        </w:tcPr>
        <w:p w:rsidR="000E7159" w:rsidRPr="000C7176" w:rsidRDefault="000E7159" w:rsidP="006C1CF1">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sidRPr="000C7176">
            <w:rPr>
              <w:rFonts w:ascii="Arial" w:eastAsia="Times New Roman" w:hAnsi="Arial" w:cs="Arial"/>
              <w:sz w:val="16"/>
              <w:szCs w:val="16"/>
              <w:lang w:eastAsia="tr-TR" w:bidi="tr-TR"/>
            </w:rPr>
            <w:t>-</w:t>
          </w:r>
        </w:p>
      </w:tc>
    </w:tr>
    <w:tr w:rsidR="000E7159" w:rsidRPr="000C7176" w:rsidTr="006C1CF1">
      <w:trPr>
        <w:trHeight w:hRule="exact" w:val="227"/>
        <w:jc w:val="center"/>
      </w:trPr>
      <w:tc>
        <w:tcPr>
          <w:tcW w:w="1555" w:type="dxa"/>
          <w:vMerge/>
        </w:tcPr>
        <w:p w:rsidR="000E7159" w:rsidRPr="000C7176" w:rsidRDefault="000E7159" w:rsidP="006C1CF1">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6098" w:type="dxa"/>
          <w:vMerge/>
        </w:tcPr>
        <w:p w:rsidR="000E7159" w:rsidRPr="000C7176" w:rsidRDefault="000E7159" w:rsidP="006C1CF1">
          <w:pPr>
            <w:widowControl w:val="0"/>
            <w:autoSpaceDE w:val="0"/>
            <w:autoSpaceDN w:val="0"/>
            <w:spacing w:after="0" w:line="240" w:lineRule="auto"/>
            <w:rPr>
              <w:rFonts w:ascii="Arial" w:eastAsia="Times New Roman" w:hAnsi="Arial" w:cs="Arial"/>
              <w:lang w:eastAsia="tr-TR" w:bidi="tr-TR"/>
            </w:rPr>
          </w:pPr>
        </w:p>
      </w:tc>
      <w:tc>
        <w:tcPr>
          <w:tcW w:w="1472" w:type="dxa"/>
          <w:vAlign w:val="center"/>
        </w:tcPr>
        <w:p w:rsidR="000E7159" w:rsidRPr="000C7176" w:rsidRDefault="000E7159" w:rsidP="006C1CF1">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0C7176">
            <w:rPr>
              <w:rFonts w:ascii="Arial" w:eastAsia="Times New Roman" w:hAnsi="Arial" w:cs="Arial"/>
              <w:sz w:val="16"/>
              <w:szCs w:val="16"/>
              <w:lang w:eastAsia="tr-TR" w:bidi="tr-TR"/>
            </w:rPr>
            <w:t>SAYFA NO</w:t>
          </w:r>
        </w:p>
      </w:tc>
      <w:tc>
        <w:tcPr>
          <w:tcW w:w="1506" w:type="dxa"/>
          <w:vAlign w:val="center"/>
        </w:tcPr>
        <w:p w:rsidR="000E7159" w:rsidRPr="000C7176" w:rsidRDefault="000E7159" w:rsidP="006C1CF1">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sidRPr="000C7176">
            <w:rPr>
              <w:rFonts w:ascii="Arial" w:eastAsia="Times New Roman" w:hAnsi="Arial" w:cs="Arial"/>
              <w:sz w:val="16"/>
              <w:szCs w:val="16"/>
              <w:lang w:eastAsia="tr-TR" w:bidi="tr-TR"/>
            </w:rPr>
            <w:fldChar w:fldCharType="begin"/>
          </w:r>
          <w:r w:rsidRPr="000C7176">
            <w:rPr>
              <w:rFonts w:ascii="Arial" w:eastAsia="Times New Roman" w:hAnsi="Arial" w:cs="Arial"/>
              <w:sz w:val="16"/>
              <w:szCs w:val="16"/>
              <w:lang w:eastAsia="tr-TR" w:bidi="tr-TR"/>
            </w:rPr>
            <w:instrText xml:space="preserve"> PAGE </w:instrText>
          </w:r>
          <w:r w:rsidRPr="000C7176">
            <w:rPr>
              <w:rFonts w:ascii="Arial" w:eastAsia="Times New Roman" w:hAnsi="Arial" w:cs="Arial"/>
              <w:sz w:val="16"/>
              <w:szCs w:val="16"/>
              <w:lang w:eastAsia="tr-TR" w:bidi="tr-TR"/>
            </w:rPr>
            <w:fldChar w:fldCharType="separate"/>
          </w:r>
          <w:r w:rsidR="00364FC5">
            <w:rPr>
              <w:rFonts w:ascii="Arial" w:eastAsia="Times New Roman" w:hAnsi="Arial" w:cs="Arial"/>
              <w:noProof/>
              <w:sz w:val="16"/>
              <w:szCs w:val="16"/>
              <w:lang w:eastAsia="tr-TR" w:bidi="tr-TR"/>
            </w:rPr>
            <w:t>2</w:t>
          </w:r>
          <w:r w:rsidRPr="000C7176">
            <w:rPr>
              <w:rFonts w:ascii="Arial" w:eastAsia="Times New Roman" w:hAnsi="Arial" w:cs="Arial"/>
              <w:sz w:val="16"/>
              <w:szCs w:val="16"/>
              <w:lang w:eastAsia="tr-TR" w:bidi="tr-TR"/>
            </w:rPr>
            <w:fldChar w:fldCharType="end"/>
          </w:r>
          <w:r w:rsidRPr="000C7176">
            <w:rPr>
              <w:rFonts w:ascii="Arial" w:eastAsia="Times New Roman" w:hAnsi="Arial" w:cs="Arial"/>
              <w:sz w:val="16"/>
              <w:szCs w:val="16"/>
              <w:lang w:eastAsia="tr-TR" w:bidi="tr-TR"/>
            </w:rPr>
            <w:t xml:space="preserve"> / </w:t>
          </w:r>
          <w:r w:rsidRPr="000C7176">
            <w:rPr>
              <w:rFonts w:ascii="Arial" w:eastAsia="Times New Roman" w:hAnsi="Arial" w:cs="Arial"/>
              <w:sz w:val="16"/>
              <w:szCs w:val="16"/>
              <w:lang w:eastAsia="tr-TR" w:bidi="tr-TR"/>
            </w:rPr>
            <w:fldChar w:fldCharType="begin"/>
          </w:r>
          <w:r w:rsidRPr="000C7176">
            <w:rPr>
              <w:rFonts w:ascii="Arial" w:eastAsia="Times New Roman" w:hAnsi="Arial" w:cs="Arial"/>
              <w:sz w:val="16"/>
              <w:szCs w:val="16"/>
              <w:lang w:eastAsia="tr-TR" w:bidi="tr-TR"/>
            </w:rPr>
            <w:instrText xml:space="preserve"> NUMPAGES  </w:instrText>
          </w:r>
          <w:r w:rsidRPr="000C7176">
            <w:rPr>
              <w:rFonts w:ascii="Arial" w:eastAsia="Times New Roman" w:hAnsi="Arial" w:cs="Arial"/>
              <w:sz w:val="16"/>
              <w:szCs w:val="16"/>
              <w:lang w:eastAsia="tr-TR" w:bidi="tr-TR"/>
            </w:rPr>
            <w:fldChar w:fldCharType="separate"/>
          </w:r>
          <w:r w:rsidR="00364FC5">
            <w:rPr>
              <w:rFonts w:ascii="Arial" w:eastAsia="Times New Roman" w:hAnsi="Arial" w:cs="Arial"/>
              <w:noProof/>
              <w:sz w:val="16"/>
              <w:szCs w:val="16"/>
              <w:lang w:eastAsia="tr-TR" w:bidi="tr-TR"/>
            </w:rPr>
            <w:t>7</w:t>
          </w:r>
          <w:r w:rsidRPr="000C7176">
            <w:rPr>
              <w:rFonts w:ascii="Arial" w:eastAsia="Times New Roman" w:hAnsi="Arial" w:cs="Arial"/>
              <w:sz w:val="16"/>
              <w:szCs w:val="16"/>
              <w:lang w:eastAsia="tr-TR" w:bidi="tr-TR"/>
            </w:rPr>
            <w:fldChar w:fldCharType="end"/>
          </w:r>
        </w:p>
      </w:tc>
    </w:tr>
  </w:tbl>
  <w:p w:rsidR="000E7159" w:rsidRDefault="000E715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819" w:rsidRDefault="003A081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C07BC"/>
    <w:multiLevelType w:val="multilevel"/>
    <w:tmpl w:val="C2467DA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61180"/>
    <w:multiLevelType w:val="hybridMultilevel"/>
    <w:tmpl w:val="12521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724FED"/>
    <w:multiLevelType w:val="hybridMultilevel"/>
    <w:tmpl w:val="02EE9C1E"/>
    <w:lvl w:ilvl="0" w:tplc="A526542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97A73DE"/>
    <w:multiLevelType w:val="hybridMultilevel"/>
    <w:tmpl w:val="C64AB8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18E5A37"/>
    <w:multiLevelType w:val="hybridMultilevel"/>
    <w:tmpl w:val="57688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7F619F"/>
    <w:multiLevelType w:val="hybridMultilevel"/>
    <w:tmpl w:val="AEEC2CB2"/>
    <w:lvl w:ilvl="0" w:tplc="041F0019">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16cid:durableId="1958248034">
    <w:abstractNumId w:val="3"/>
  </w:num>
  <w:num w:numId="2" w16cid:durableId="1154418045">
    <w:abstractNumId w:val="0"/>
  </w:num>
  <w:num w:numId="3" w16cid:durableId="513081415">
    <w:abstractNumId w:val="5"/>
  </w:num>
  <w:num w:numId="4" w16cid:durableId="550003289">
    <w:abstractNumId w:val="2"/>
  </w:num>
  <w:num w:numId="5" w16cid:durableId="1977639445">
    <w:abstractNumId w:val="1"/>
  </w:num>
  <w:num w:numId="6" w16cid:durableId="747849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C53"/>
    <w:rsid w:val="000B0170"/>
    <w:rsid w:val="000D0446"/>
    <w:rsid w:val="000E7159"/>
    <w:rsid w:val="00165900"/>
    <w:rsid w:val="00173A87"/>
    <w:rsid w:val="001956A1"/>
    <w:rsid w:val="00195C03"/>
    <w:rsid w:val="00255199"/>
    <w:rsid w:val="00270D01"/>
    <w:rsid w:val="00282FED"/>
    <w:rsid w:val="00364F88"/>
    <w:rsid w:val="00364FC5"/>
    <w:rsid w:val="00373C53"/>
    <w:rsid w:val="003A0819"/>
    <w:rsid w:val="003A60DF"/>
    <w:rsid w:val="003E4340"/>
    <w:rsid w:val="00411BA2"/>
    <w:rsid w:val="00411ECC"/>
    <w:rsid w:val="00436407"/>
    <w:rsid w:val="00443255"/>
    <w:rsid w:val="0044786D"/>
    <w:rsid w:val="0046714D"/>
    <w:rsid w:val="004B4780"/>
    <w:rsid w:val="005E44AD"/>
    <w:rsid w:val="00645102"/>
    <w:rsid w:val="00726BD8"/>
    <w:rsid w:val="00753A37"/>
    <w:rsid w:val="0078510D"/>
    <w:rsid w:val="007B4250"/>
    <w:rsid w:val="007B74F7"/>
    <w:rsid w:val="007D65F0"/>
    <w:rsid w:val="007E0E21"/>
    <w:rsid w:val="00807EA7"/>
    <w:rsid w:val="00833711"/>
    <w:rsid w:val="0087440C"/>
    <w:rsid w:val="00941EA5"/>
    <w:rsid w:val="009C5374"/>
    <w:rsid w:val="009E6896"/>
    <w:rsid w:val="00A30418"/>
    <w:rsid w:val="00A50AE3"/>
    <w:rsid w:val="00A819B1"/>
    <w:rsid w:val="00B62932"/>
    <w:rsid w:val="00B80D02"/>
    <w:rsid w:val="00BC4A93"/>
    <w:rsid w:val="00BE78EA"/>
    <w:rsid w:val="00C07710"/>
    <w:rsid w:val="00C20C35"/>
    <w:rsid w:val="00C844B1"/>
    <w:rsid w:val="00C854DD"/>
    <w:rsid w:val="00E72505"/>
    <w:rsid w:val="00E72599"/>
    <w:rsid w:val="00EE072B"/>
    <w:rsid w:val="00F367F3"/>
    <w:rsid w:val="00FC6BF1"/>
    <w:rsid w:val="00FD6F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0F9C8"/>
  <w15:docId w15:val="{62EA63FA-AD25-42EC-9197-7EE809EA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41EA5"/>
    <w:rPr>
      <w:color w:val="0000FF" w:themeColor="hyperlink"/>
      <w:u w:val="single"/>
    </w:rPr>
  </w:style>
  <w:style w:type="paragraph" w:styleId="stBilgi">
    <w:name w:val="header"/>
    <w:basedOn w:val="Normal"/>
    <w:link w:val="stBilgiChar"/>
    <w:uiPriority w:val="99"/>
    <w:unhideWhenUsed/>
    <w:rsid w:val="00BE78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78EA"/>
  </w:style>
  <w:style w:type="paragraph" w:styleId="AltBilgi">
    <w:name w:val="footer"/>
    <w:basedOn w:val="Normal"/>
    <w:link w:val="AltBilgiChar"/>
    <w:uiPriority w:val="99"/>
    <w:unhideWhenUsed/>
    <w:rsid w:val="00BE78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78EA"/>
  </w:style>
  <w:style w:type="paragraph" w:customStyle="1" w:styleId="ortabalkbold">
    <w:name w:val="ortabalkbold"/>
    <w:basedOn w:val="Normal"/>
    <w:rsid w:val="007B42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43255"/>
    <w:pPr>
      <w:ind w:left="720"/>
      <w:contextualSpacing/>
    </w:pPr>
  </w:style>
  <w:style w:type="paragraph" w:styleId="AralkYok">
    <w:name w:val="No Spacing"/>
    <w:uiPriority w:val="1"/>
    <w:qFormat/>
    <w:rsid w:val="00753A37"/>
    <w:pPr>
      <w:spacing w:after="0" w:line="240" w:lineRule="auto"/>
    </w:pPr>
  </w:style>
  <w:style w:type="paragraph" w:styleId="GvdeMetni">
    <w:name w:val="Body Text"/>
    <w:basedOn w:val="Normal"/>
    <w:link w:val="GvdeMetniChar"/>
    <w:uiPriority w:val="99"/>
    <w:semiHidden/>
    <w:unhideWhenUsed/>
    <w:rsid w:val="00B80D02"/>
    <w:pPr>
      <w:spacing w:after="120"/>
    </w:pPr>
  </w:style>
  <w:style w:type="character" w:customStyle="1" w:styleId="GvdeMetniChar">
    <w:name w:val="Gövde Metni Char"/>
    <w:basedOn w:val="VarsaylanParagrafYazTipi"/>
    <w:link w:val="GvdeMetni"/>
    <w:uiPriority w:val="99"/>
    <w:semiHidden/>
    <w:rsid w:val="00B80D02"/>
  </w:style>
  <w:style w:type="paragraph" w:styleId="BalonMetni">
    <w:name w:val="Balloon Text"/>
    <w:basedOn w:val="Normal"/>
    <w:link w:val="BalonMetniChar"/>
    <w:uiPriority w:val="99"/>
    <w:semiHidden/>
    <w:unhideWhenUsed/>
    <w:rsid w:val="000E71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71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12541">
      <w:bodyDiv w:val="1"/>
      <w:marLeft w:val="0"/>
      <w:marRight w:val="0"/>
      <w:marTop w:val="0"/>
      <w:marBottom w:val="0"/>
      <w:divBdr>
        <w:top w:val="none" w:sz="0" w:space="0" w:color="auto"/>
        <w:left w:val="none" w:sz="0" w:space="0" w:color="auto"/>
        <w:bottom w:val="none" w:sz="0" w:space="0" w:color="auto"/>
        <w:right w:val="none" w:sz="0" w:space="0" w:color="auto"/>
      </w:divBdr>
    </w:div>
    <w:div w:id="20851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24A0F-1695-4FB4-A1DC-65660DEE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1515</Words>
  <Characters>10668</Characters>
  <Application>Microsoft Office Word</Application>
  <DocSecurity>0</DocSecurity>
  <Lines>193</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Dilara Şentürk</cp:lastModifiedBy>
  <cp:revision>3</cp:revision>
  <dcterms:created xsi:type="dcterms:W3CDTF">2023-05-09T21:13:00Z</dcterms:created>
  <dcterms:modified xsi:type="dcterms:W3CDTF">2023-08-21T06:32:00Z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f7d67e6f0a42f07faa9f2558be2b3fdb734838f7781dbaed935e641ff6558ccf</vt:lpwstr>
  </property>
</Properties>
</file>